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1A22" w:rsidRDefault="00000000">
      <w:pPr>
        <w:jc w:val="center"/>
        <w:rPr>
          <w:sz w:val="32"/>
          <w:szCs w:val="32"/>
        </w:rPr>
      </w:pPr>
      <w:r>
        <w:rPr>
          <w:sz w:val="32"/>
          <w:szCs w:val="32"/>
        </w:rPr>
        <w:t>Sermon:</w:t>
      </w:r>
    </w:p>
    <w:p w14:paraId="00000002" w14:textId="77777777" w:rsidR="00AE1A22" w:rsidRDefault="00000000">
      <w:pPr>
        <w:jc w:val="center"/>
        <w:rPr>
          <w:sz w:val="32"/>
          <w:szCs w:val="32"/>
        </w:rPr>
      </w:pPr>
      <w:r>
        <w:rPr>
          <w:sz w:val="32"/>
          <w:szCs w:val="32"/>
        </w:rPr>
        <w:t>The “other” prodigal</w:t>
      </w:r>
    </w:p>
    <w:p w14:paraId="00000003" w14:textId="77777777" w:rsidR="00AE1A22" w:rsidRDefault="00AE1A22">
      <w:pPr>
        <w:jc w:val="center"/>
        <w:rPr>
          <w:sz w:val="32"/>
          <w:szCs w:val="32"/>
        </w:rPr>
      </w:pPr>
    </w:p>
    <w:p w14:paraId="00000004" w14:textId="77777777" w:rsidR="00AE1A22" w:rsidRDefault="00000000">
      <w:pPr>
        <w:rPr>
          <w:sz w:val="32"/>
          <w:szCs w:val="32"/>
        </w:rPr>
      </w:pPr>
      <w:r>
        <w:rPr>
          <w:sz w:val="32"/>
          <w:szCs w:val="32"/>
        </w:rPr>
        <w:t>Dear brothers and sisters in Christ.</w:t>
      </w:r>
    </w:p>
    <w:p w14:paraId="00000005" w14:textId="77777777" w:rsidR="00AE1A22" w:rsidRDefault="00000000">
      <w:pPr>
        <w:rPr>
          <w:sz w:val="32"/>
          <w:szCs w:val="32"/>
        </w:rPr>
      </w:pPr>
      <w:r>
        <w:rPr>
          <w:sz w:val="32"/>
          <w:szCs w:val="32"/>
        </w:rPr>
        <w:t xml:space="preserve">One of the most loved parables Jesus </w:t>
      </w:r>
      <w:proofErr w:type="gramStart"/>
      <w:r>
        <w:rPr>
          <w:sz w:val="32"/>
          <w:szCs w:val="32"/>
        </w:rPr>
        <w:t>told ,</w:t>
      </w:r>
      <w:proofErr w:type="gramEnd"/>
      <w:r>
        <w:rPr>
          <w:sz w:val="32"/>
          <w:szCs w:val="32"/>
        </w:rPr>
        <w:t xml:space="preserve"> is the parable of the “lost Son” or the prodigal son. You find the story in the Gospel of Luke 15. I am sure you are familiar with the parable. The younger son in the family decides he would rather leave and asks for / demands his share of the inheritance. His father gives him his </w:t>
      </w:r>
      <w:proofErr w:type="gramStart"/>
      <w:r>
        <w:rPr>
          <w:sz w:val="32"/>
          <w:szCs w:val="32"/>
        </w:rPr>
        <w:t>share,</w:t>
      </w:r>
      <w:proofErr w:type="gramEnd"/>
      <w:r>
        <w:rPr>
          <w:sz w:val="32"/>
          <w:szCs w:val="32"/>
        </w:rPr>
        <w:t xml:space="preserve"> he turns everything in ready cash and leaves his home. He squanders all his money in wild living and ends up at the lowest of </w:t>
      </w:r>
      <w:proofErr w:type="gramStart"/>
      <w:r>
        <w:rPr>
          <w:sz w:val="32"/>
          <w:szCs w:val="32"/>
        </w:rPr>
        <w:t>low :</w:t>
      </w:r>
      <w:proofErr w:type="gramEnd"/>
      <w:r>
        <w:rPr>
          <w:sz w:val="32"/>
          <w:szCs w:val="32"/>
        </w:rPr>
        <w:t xml:space="preserve"> herding pigs, who eat better than he does. He then decides to return to his father, not as a son but as a lowly servant. His father has been looking for him ever since he left and when he sees his son he runs to greet him and welcome him home. A great feast is given in celebration….</w:t>
      </w:r>
    </w:p>
    <w:p w14:paraId="00000006" w14:textId="77777777" w:rsidR="00AE1A22" w:rsidRDefault="00000000">
      <w:pPr>
        <w:rPr>
          <w:sz w:val="32"/>
          <w:szCs w:val="32"/>
        </w:rPr>
      </w:pPr>
      <w:r>
        <w:rPr>
          <w:sz w:val="32"/>
          <w:szCs w:val="32"/>
        </w:rPr>
        <w:t xml:space="preserve">The story is a parable…. As in, it is something Jesus made up. It did not really happen. And, certainly in Jesus’ days it could not happen. The son would never get away with demanding his inheritance… wishing his father dead was against the 4th Commandment: </w:t>
      </w:r>
      <w:proofErr w:type="spellStart"/>
      <w:r>
        <w:rPr>
          <w:sz w:val="32"/>
          <w:szCs w:val="32"/>
        </w:rPr>
        <w:t>honour</w:t>
      </w:r>
      <w:proofErr w:type="spellEnd"/>
      <w:r>
        <w:rPr>
          <w:sz w:val="32"/>
          <w:szCs w:val="32"/>
        </w:rPr>
        <w:t xml:space="preserve"> your father and mother… At best you were kicked </w:t>
      </w:r>
      <w:proofErr w:type="gramStart"/>
      <w:r>
        <w:rPr>
          <w:sz w:val="32"/>
          <w:szCs w:val="32"/>
        </w:rPr>
        <w:t>out ,</w:t>
      </w:r>
      <w:proofErr w:type="gramEnd"/>
      <w:r>
        <w:rPr>
          <w:sz w:val="32"/>
          <w:szCs w:val="32"/>
        </w:rPr>
        <w:t xml:space="preserve"> at worst you would be stoned to death.</w:t>
      </w:r>
    </w:p>
    <w:p w14:paraId="00000007" w14:textId="77777777" w:rsidR="00AE1A22" w:rsidRDefault="00000000">
      <w:pPr>
        <w:rPr>
          <w:sz w:val="32"/>
          <w:szCs w:val="32"/>
        </w:rPr>
      </w:pPr>
      <w:r>
        <w:rPr>
          <w:sz w:val="32"/>
          <w:szCs w:val="32"/>
        </w:rPr>
        <w:t>Besides that, no father would run to meet his wayward son or throw a party. Jesus' parable was to teach the people God’s amazing Forgiveness and grace he has for sinners. The parable is all about God the Father… In it we generally and ought to see ourselves as the lost son or daughter. We are the ones who rebelled against the father… ran off and did our own thing. Only to realize we need forgiveness and to be reconciled with God the father through Jesus Christ.</w:t>
      </w:r>
    </w:p>
    <w:p w14:paraId="00000008" w14:textId="77777777" w:rsidR="00AE1A22" w:rsidRDefault="00000000">
      <w:pPr>
        <w:rPr>
          <w:sz w:val="32"/>
          <w:szCs w:val="32"/>
        </w:rPr>
      </w:pPr>
      <w:r>
        <w:rPr>
          <w:sz w:val="32"/>
          <w:szCs w:val="32"/>
        </w:rPr>
        <w:lastRenderedPageBreak/>
        <w:t>So far so good…. Right? Nothing wrong with this interpretation.</w:t>
      </w:r>
    </w:p>
    <w:p w14:paraId="00000009" w14:textId="77777777" w:rsidR="00AE1A22" w:rsidRDefault="00000000">
      <w:pPr>
        <w:rPr>
          <w:sz w:val="32"/>
          <w:szCs w:val="32"/>
        </w:rPr>
      </w:pPr>
      <w:r>
        <w:rPr>
          <w:sz w:val="32"/>
          <w:szCs w:val="32"/>
        </w:rPr>
        <w:t>But what if we turn this parable upside down? What if we look at the parable not as a sinner seeking forgiveness, but we look at ourselves as the father… having to forgive the one who has wronged us…?? What if this was not some parable but a real “happen to me” life event?</w:t>
      </w:r>
    </w:p>
    <w:p w14:paraId="0000000A" w14:textId="77777777" w:rsidR="00AE1A22" w:rsidRDefault="00000000">
      <w:pPr>
        <w:rPr>
          <w:sz w:val="32"/>
          <w:szCs w:val="32"/>
        </w:rPr>
      </w:pPr>
      <w:r>
        <w:rPr>
          <w:sz w:val="32"/>
          <w:szCs w:val="32"/>
        </w:rPr>
        <w:t xml:space="preserve">And this sisters and brothers </w:t>
      </w:r>
      <w:proofErr w:type="gramStart"/>
      <w:r>
        <w:rPr>
          <w:sz w:val="32"/>
          <w:szCs w:val="32"/>
        </w:rPr>
        <w:t>brings</w:t>
      </w:r>
      <w:proofErr w:type="gramEnd"/>
      <w:r>
        <w:rPr>
          <w:sz w:val="32"/>
          <w:szCs w:val="32"/>
        </w:rPr>
        <w:t xml:space="preserve"> to the </w:t>
      </w:r>
      <w:proofErr w:type="gramStart"/>
      <w:r>
        <w:rPr>
          <w:sz w:val="32"/>
          <w:szCs w:val="32"/>
        </w:rPr>
        <w:t>real life</w:t>
      </w:r>
      <w:proofErr w:type="gramEnd"/>
      <w:r>
        <w:rPr>
          <w:sz w:val="32"/>
          <w:szCs w:val="32"/>
        </w:rPr>
        <w:t xml:space="preserve"> drama of Onesimus the runaway slave of Philemon. </w:t>
      </w:r>
    </w:p>
    <w:p w14:paraId="0000000B" w14:textId="77777777" w:rsidR="00AE1A22" w:rsidRDefault="00AE1A22">
      <w:pPr>
        <w:rPr>
          <w:sz w:val="32"/>
          <w:szCs w:val="32"/>
        </w:rPr>
      </w:pPr>
    </w:p>
    <w:p w14:paraId="0000000C" w14:textId="77777777" w:rsidR="00AE1A22" w:rsidRDefault="00AE1A22">
      <w:pPr>
        <w:rPr>
          <w:sz w:val="32"/>
          <w:szCs w:val="32"/>
        </w:rPr>
      </w:pPr>
    </w:p>
    <w:p w14:paraId="0000000D" w14:textId="77777777" w:rsidR="00AE1A22" w:rsidRDefault="00000000">
      <w:pPr>
        <w:rPr>
          <w:sz w:val="32"/>
          <w:szCs w:val="32"/>
        </w:rPr>
      </w:pPr>
      <w:r>
        <w:rPr>
          <w:sz w:val="32"/>
          <w:szCs w:val="32"/>
        </w:rPr>
        <w:t xml:space="preserve">Paul's letter to Philemon is a short </w:t>
      </w:r>
      <w:proofErr w:type="gramStart"/>
      <w:r>
        <w:rPr>
          <w:sz w:val="32"/>
          <w:szCs w:val="32"/>
        </w:rPr>
        <w:t>letter..</w:t>
      </w:r>
      <w:proofErr w:type="gramEnd"/>
      <w:r>
        <w:rPr>
          <w:sz w:val="32"/>
          <w:szCs w:val="32"/>
        </w:rPr>
        <w:t xml:space="preserve"> Just 25 verses long. </w:t>
      </w:r>
    </w:p>
    <w:p w14:paraId="0000000E" w14:textId="77777777" w:rsidR="00AE1A22" w:rsidRDefault="00000000">
      <w:pPr>
        <w:rPr>
          <w:sz w:val="32"/>
          <w:szCs w:val="32"/>
        </w:rPr>
      </w:pPr>
      <w:r>
        <w:rPr>
          <w:sz w:val="32"/>
          <w:szCs w:val="32"/>
        </w:rPr>
        <w:t xml:space="preserve">It can be divided into 3 distinct sections: </w:t>
      </w:r>
    </w:p>
    <w:p w14:paraId="0000000F" w14:textId="77777777" w:rsidR="00AE1A22" w:rsidRDefault="00000000">
      <w:pPr>
        <w:rPr>
          <w:sz w:val="32"/>
          <w:szCs w:val="32"/>
        </w:rPr>
      </w:pPr>
      <w:r>
        <w:rPr>
          <w:sz w:val="32"/>
          <w:szCs w:val="32"/>
        </w:rPr>
        <w:t>Vs 1-7 Prayers and Thanksgiving</w:t>
      </w:r>
    </w:p>
    <w:p w14:paraId="00000010" w14:textId="77777777" w:rsidR="00AE1A22" w:rsidRDefault="00000000">
      <w:pPr>
        <w:rPr>
          <w:sz w:val="32"/>
          <w:szCs w:val="32"/>
        </w:rPr>
      </w:pPr>
      <w:r>
        <w:rPr>
          <w:sz w:val="32"/>
          <w:szCs w:val="32"/>
        </w:rPr>
        <w:t>Vs 8-20 Request for forgiveness</w:t>
      </w:r>
    </w:p>
    <w:p w14:paraId="00000011" w14:textId="77777777" w:rsidR="00AE1A22" w:rsidRDefault="00000000">
      <w:pPr>
        <w:rPr>
          <w:sz w:val="32"/>
          <w:szCs w:val="32"/>
        </w:rPr>
      </w:pPr>
      <w:r>
        <w:rPr>
          <w:sz w:val="32"/>
          <w:szCs w:val="32"/>
        </w:rPr>
        <w:t>Vs 21 -25 Conclusion</w:t>
      </w:r>
    </w:p>
    <w:p w14:paraId="00000012" w14:textId="77777777" w:rsidR="00AE1A22" w:rsidRDefault="00000000">
      <w:pPr>
        <w:rPr>
          <w:sz w:val="32"/>
          <w:szCs w:val="32"/>
        </w:rPr>
      </w:pPr>
      <w:r>
        <w:rPr>
          <w:sz w:val="32"/>
          <w:szCs w:val="32"/>
        </w:rPr>
        <w:t xml:space="preserve">We will read each the text for each section followed by interpretation and explanation. But before we get there </w:t>
      </w:r>
      <w:proofErr w:type="spellStart"/>
      <w:proofErr w:type="gramStart"/>
      <w:r>
        <w:rPr>
          <w:sz w:val="32"/>
          <w:szCs w:val="32"/>
        </w:rPr>
        <w:t>lets</w:t>
      </w:r>
      <w:proofErr w:type="spellEnd"/>
      <w:proofErr w:type="gramEnd"/>
      <w:r>
        <w:rPr>
          <w:sz w:val="32"/>
          <w:szCs w:val="32"/>
        </w:rPr>
        <w:t xml:space="preserve"> have a more in depth look at what brought Paul to the </w:t>
      </w:r>
      <w:proofErr w:type="gramStart"/>
      <w:r>
        <w:rPr>
          <w:sz w:val="32"/>
          <w:szCs w:val="32"/>
        </w:rPr>
        <w:t>place</w:t>
      </w:r>
      <w:proofErr w:type="gramEnd"/>
      <w:r>
        <w:rPr>
          <w:sz w:val="32"/>
          <w:szCs w:val="32"/>
        </w:rPr>
        <w:t xml:space="preserve"> he felt he needed to write this letter.</w:t>
      </w:r>
    </w:p>
    <w:p w14:paraId="00000013" w14:textId="77777777" w:rsidR="00AE1A22" w:rsidRDefault="00000000">
      <w:pPr>
        <w:rPr>
          <w:sz w:val="32"/>
          <w:szCs w:val="32"/>
        </w:rPr>
      </w:pPr>
      <w:r>
        <w:rPr>
          <w:sz w:val="32"/>
          <w:szCs w:val="32"/>
        </w:rPr>
        <w:t xml:space="preserve">This letter from Paul is the shortest letter written by him. Paul wrote the letter while being imprisoned in Rome. He wrote this letter to Philemon. </w:t>
      </w:r>
    </w:p>
    <w:p w14:paraId="00000014" w14:textId="77777777" w:rsidR="00AE1A22" w:rsidRDefault="00000000">
      <w:pPr>
        <w:rPr>
          <w:sz w:val="32"/>
          <w:szCs w:val="32"/>
        </w:rPr>
      </w:pPr>
      <w:r>
        <w:rPr>
          <w:sz w:val="32"/>
          <w:szCs w:val="32"/>
        </w:rPr>
        <w:t xml:space="preserve">Philemon was the leading follower of Christ in the city of Colossae, a church started by Paul’s co-worker Epaphras. Philemon must have been a wealthy man with a house large enough so that the believers could meet in his house. Since Philemon was a wealthy man, he had slaves in his household. </w:t>
      </w:r>
      <w:proofErr w:type="spellStart"/>
      <w:r>
        <w:rPr>
          <w:sz w:val="32"/>
          <w:szCs w:val="32"/>
        </w:rPr>
        <w:t>Onisimus</w:t>
      </w:r>
      <w:proofErr w:type="spellEnd"/>
      <w:r>
        <w:rPr>
          <w:sz w:val="32"/>
          <w:szCs w:val="32"/>
        </w:rPr>
        <w:t xml:space="preserve"> being one of them. It is interesting to know that </w:t>
      </w:r>
      <w:proofErr w:type="spellStart"/>
      <w:r>
        <w:rPr>
          <w:sz w:val="32"/>
          <w:szCs w:val="32"/>
        </w:rPr>
        <w:t>Onisimus</w:t>
      </w:r>
      <w:proofErr w:type="spellEnd"/>
      <w:r>
        <w:rPr>
          <w:sz w:val="32"/>
          <w:szCs w:val="32"/>
        </w:rPr>
        <w:t xml:space="preserve"> name means: “helper” or “useful” In other words whatever </w:t>
      </w:r>
      <w:proofErr w:type="spellStart"/>
      <w:r>
        <w:rPr>
          <w:sz w:val="32"/>
          <w:szCs w:val="32"/>
        </w:rPr>
        <w:t>Onisimus</w:t>
      </w:r>
      <w:proofErr w:type="spellEnd"/>
      <w:r>
        <w:rPr>
          <w:sz w:val="32"/>
          <w:szCs w:val="32"/>
        </w:rPr>
        <w:t xml:space="preserve"> name had been, it had been changed to </w:t>
      </w:r>
      <w:r>
        <w:rPr>
          <w:sz w:val="32"/>
          <w:szCs w:val="32"/>
        </w:rPr>
        <w:lastRenderedPageBreak/>
        <w:t xml:space="preserve">reflect his status as slave. At one point there must have been a conflict between </w:t>
      </w:r>
      <w:proofErr w:type="spellStart"/>
      <w:r>
        <w:rPr>
          <w:sz w:val="32"/>
          <w:szCs w:val="32"/>
        </w:rPr>
        <w:t>Onisimus</w:t>
      </w:r>
      <w:proofErr w:type="spellEnd"/>
      <w:r>
        <w:rPr>
          <w:sz w:val="32"/>
          <w:szCs w:val="32"/>
        </w:rPr>
        <w:t xml:space="preserve"> and Philemon… and we do not know what that was… (will get back to that later) but </w:t>
      </w:r>
      <w:proofErr w:type="spellStart"/>
      <w:r>
        <w:rPr>
          <w:sz w:val="32"/>
          <w:szCs w:val="32"/>
        </w:rPr>
        <w:t>Onisimus</w:t>
      </w:r>
      <w:proofErr w:type="spellEnd"/>
      <w:r>
        <w:rPr>
          <w:sz w:val="32"/>
          <w:szCs w:val="32"/>
        </w:rPr>
        <w:t xml:space="preserve"> decided that that was it! He had enough! Angry, upset and most likely resenting his status as a slave he runs away to Rome to disappear into the large slums and crowds of that great city. Somehow… by divine intervention, </w:t>
      </w:r>
      <w:proofErr w:type="spellStart"/>
      <w:r>
        <w:rPr>
          <w:sz w:val="32"/>
          <w:szCs w:val="32"/>
        </w:rPr>
        <w:t>Onisimus</w:t>
      </w:r>
      <w:proofErr w:type="spellEnd"/>
      <w:r>
        <w:rPr>
          <w:sz w:val="32"/>
          <w:szCs w:val="32"/>
        </w:rPr>
        <w:t xml:space="preserve"> finds Paul. Paul ministers to him and </w:t>
      </w:r>
      <w:proofErr w:type="spellStart"/>
      <w:r>
        <w:rPr>
          <w:sz w:val="32"/>
          <w:szCs w:val="32"/>
        </w:rPr>
        <w:t>Onisimus</w:t>
      </w:r>
      <w:proofErr w:type="spellEnd"/>
      <w:r>
        <w:rPr>
          <w:sz w:val="32"/>
          <w:szCs w:val="32"/>
        </w:rPr>
        <w:t xml:space="preserve"> turns his life around and gives his life to Jesus and begins to serve Paul. Now this puts Paul in a predicament. Paul knows he cannot keep </w:t>
      </w:r>
      <w:proofErr w:type="spellStart"/>
      <w:r>
        <w:rPr>
          <w:sz w:val="32"/>
          <w:szCs w:val="32"/>
        </w:rPr>
        <w:t>Onismus</w:t>
      </w:r>
      <w:proofErr w:type="spellEnd"/>
      <w:r>
        <w:rPr>
          <w:sz w:val="32"/>
          <w:szCs w:val="32"/>
        </w:rPr>
        <w:t xml:space="preserve"> around… and sending him back as a slave has its own risk. (Philemon could have </w:t>
      </w:r>
      <w:proofErr w:type="spellStart"/>
      <w:r>
        <w:rPr>
          <w:sz w:val="32"/>
          <w:szCs w:val="32"/>
        </w:rPr>
        <w:t>Onisimus</w:t>
      </w:r>
      <w:proofErr w:type="spellEnd"/>
      <w:r>
        <w:rPr>
          <w:sz w:val="32"/>
          <w:szCs w:val="32"/>
        </w:rPr>
        <w:t xml:space="preserve"> punished)</w:t>
      </w:r>
    </w:p>
    <w:p w14:paraId="00000015" w14:textId="77777777" w:rsidR="00AE1A22" w:rsidRDefault="00000000">
      <w:pPr>
        <w:rPr>
          <w:sz w:val="32"/>
          <w:szCs w:val="32"/>
        </w:rPr>
      </w:pPr>
      <w:r>
        <w:rPr>
          <w:sz w:val="32"/>
          <w:szCs w:val="32"/>
        </w:rPr>
        <w:t>At this point let us turn to our text and read the first 7 verses of Paul’s letter:</w:t>
      </w:r>
    </w:p>
    <w:p w14:paraId="00000016" w14:textId="77777777" w:rsidR="00AE1A22" w:rsidRDefault="00AE1A22">
      <w:pPr>
        <w:rPr>
          <w:sz w:val="32"/>
          <w:szCs w:val="32"/>
        </w:rPr>
      </w:pPr>
    </w:p>
    <w:p w14:paraId="00000017" w14:textId="77777777" w:rsidR="00AE1A22" w:rsidRDefault="00000000">
      <w:pPr>
        <w:rPr>
          <w:rFonts w:ascii="Roboto" w:eastAsia="Roboto" w:hAnsi="Roboto" w:cs="Roboto"/>
          <w:color w:val="1B1B1B"/>
          <w:sz w:val="31"/>
          <w:szCs w:val="31"/>
        </w:rPr>
      </w:pPr>
      <w:r>
        <w:rPr>
          <w:sz w:val="32"/>
          <w:szCs w:val="32"/>
        </w:rPr>
        <w:t xml:space="preserve">READ VERSES 1-7 </w:t>
      </w:r>
    </w:p>
    <w:p w14:paraId="00000018" w14:textId="77777777" w:rsidR="00AE1A22" w:rsidRDefault="00000000">
      <w:pPr>
        <w:rPr>
          <w:rFonts w:ascii="Roboto" w:eastAsia="Roboto" w:hAnsi="Roboto" w:cs="Roboto"/>
          <w:color w:val="1B1B1B"/>
          <w:sz w:val="31"/>
          <w:szCs w:val="31"/>
        </w:rPr>
      </w:pPr>
      <w:r>
        <w:rPr>
          <w:rFonts w:ascii="Roboto" w:eastAsia="Roboto" w:hAnsi="Roboto" w:cs="Roboto"/>
          <w:color w:val="1B1B1B"/>
          <w:sz w:val="31"/>
          <w:szCs w:val="31"/>
        </w:rPr>
        <w:t>Paul opens the letter with a prayer thanking God for the love and faithfulness Philemon has shown toward Jesus and his people. Paul starts to pave the way for his request with this particular line in vs. 6 “I pray that the partnership that springs from your faith may effectively lead you to recognize all the good things at work in us, leading us into the Messiah</w:t>
      </w:r>
      <w:proofErr w:type="gramStart"/>
      <w:r>
        <w:rPr>
          <w:rFonts w:ascii="Roboto" w:eastAsia="Roboto" w:hAnsi="Roboto" w:cs="Roboto"/>
          <w:color w:val="1B1B1B"/>
          <w:sz w:val="31"/>
          <w:szCs w:val="31"/>
        </w:rPr>
        <w:t>” .</w:t>
      </w:r>
      <w:proofErr w:type="gramEnd"/>
    </w:p>
    <w:p w14:paraId="00000019" w14:textId="77777777" w:rsidR="00AE1A22" w:rsidRDefault="00000000">
      <w:pPr>
        <w:rPr>
          <w:rFonts w:ascii="Roboto" w:eastAsia="Roboto" w:hAnsi="Roboto" w:cs="Roboto"/>
          <w:color w:val="1B1B1B"/>
          <w:sz w:val="31"/>
          <w:szCs w:val="31"/>
        </w:rPr>
      </w:pPr>
      <w:r>
        <w:rPr>
          <w:rFonts w:ascii="Roboto" w:eastAsia="Roboto" w:hAnsi="Roboto" w:cs="Roboto"/>
          <w:color w:val="1B1B1B"/>
          <w:sz w:val="31"/>
          <w:szCs w:val="31"/>
        </w:rPr>
        <w:t xml:space="preserve">The key word here is “partnership,” or the Greek word: </w:t>
      </w:r>
      <w:r>
        <w:rPr>
          <w:rFonts w:ascii="Roboto" w:eastAsia="Roboto" w:hAnsi="Roboto" w:cs="Roboto"/>
          <w:i/>
          <w:iCs/>
          <w:color w:val="1B1B1B"/>
          <w:sz w:val="31"/>
          <w:szCs w:val="31"/>
        </w:rPr>
        <w:t>koinonia</w:t>
      </w:r>
      <w:r>
        <w:rPr>
          <w:rFonts w:ascii="Roboto" w:eastAsia="Roboto" w:hAnsi="Roboto" w:cs="Roboto"/>
          <w:color w:val="1B1B1B"/>
          <w:sz w:val="31"/>
          <w:szCs w:val="31"/>
        </w:rPr>
        <w:t xml:space="preserve">. It means “sharing, mutual participation.” It’s when two or more people receive something together and share in it, becoming partners. Paul says that faithfulness to Jesus means recognizing that all of his followers are equal partners who share in the gift of God’s love, grace and forgiveness. For Paul, this experience of </w:t>
      </w:r>
      <w:r>
        <w:rPr>
          <w:rFonts w:ascii="Roboto" w:eastAsia="Roboto" w:hAnsi="Roboto" w:cs="Roboto"/>
          <w:i/>
          <w:iCs/>
          <w:color w:val="1B1B1B"/>
          <w:sz w:val="31"/>
          <w:szCs w:val="31"/>
        </w:rPr>
        <w:t xml:space="preserve">koinonia </w:t>
      </w:r>
      <w:r>
        <w:rPr>
          <w:rFonts w:ascii="Roboto" w:eastAsia="Roboto" w:hAnsi="Roboto" w:cs="Roboto"/>
          <w:color w:val="1B1B1B"/>
          <w:sz w:val="31"/>
          <w:szCs w:val="31"/>
        </w:rPr>
        <w:t>/ partnership among Jesus’ followers isn’t just an idea; it’s something you do in all your relationships.</w:t>
      </w:r>
    </w:p>
    <w:p w14:paraId="0000001A" w14:textId="77777777" w:rsidR="00AE1A22" w:rsidRDefault="00AE1A22">
      <w:pPr>
        <w:rPr>
          <w:rFonts w:ascii="Roboto" w:eastAsia="Roboto" w:hAnsi="Roboto" w:cs="Roboto"/>
          <w:color w:val="1B1B1B"/>
          <w:sz w:val="31"/>
          <w:szCs w:val="31"/>
        </w:rPr>
      </w:pPr>
    </w:p>
    <w:p w14:paraId="0000001B" w14:textId="77777777" w:rsidR="00AE1A22" w:rsidRDefault="00000000">
      <w:pPr>
        <w:rPr>
          <w:color w:val="1B1B1B"/>
          <w:sz w:val="32"/>
          <w:szCs w:val="32"/>
          <w:highlight w:val="white"/>
        </w:rPr>
      </w:pPr>
      <w:r>
        <w:rPr>
          <w:color w:val="1B1B1B"/>
          <w:sz w:val="32"/>
          <w:szCs w:val="32"/>
          <w:highlight w:val="white"/>
        </w:rPr>
        <w:t xml:space="preserve">At this point let us return to our bibles and read again from our text in Philemon verses 8 to 20. </w:t>
      </w:r>
    </w:p>
    <w:p w14:paraId="0000001C" w14:textId="77777777" w:rsidR="00AE1A22" w:rsidRDefault="00AE1A22">
      <w:pPr>
        <w:rPr>
          <w:rFonts w:ascii="Roboto" w:eastAsia="Roboto" w:hAnsi="Roboto" w:cs="Roboto"/>
          <w:color w:val="1B1B1B"/>
          <w:sz w:val="31"/>
          <w:szCs w:val="31"/>
          <w:highlight w:val="white"/>
        </w:rPr>
      </w:pPr>
    </w:p>
    <w:p w14:paraId="0000001D" w14:textId="77777777" w:rsidR="00AE1A22" w:rsidRDefault="00000000">
      <w:pPr>
        <w:rPr>
          <w:rFonts w:ascii="Roboto" w:eastAsia="Roboto" w:hAnsi="Roboto" w:cs="Roboto"/>
          <w:color w:val="1B1B1B"/>
          <w:sz w:val="31"/>
          <w:szCs w:val="31"/>
          <w:highlight w:val="white"/>
        </w:rPr>
      </w:pPr>
      <w:r>
        <w:rPr>
          <w:color w:val="1B1B1B"/>
          <w:sz w:val="32"/>
          <w:szCs w:val="32"/>
          <w:highlight w:val="white"/>
        </w:rPr>
        <w:t xml:space="preserve">In these verses we read that </w:t>
      </w:r>
      <w:proofErr w:type="gramStart"/>
      <w:r>
        <w:rPr>
          <w:color w:val="1B1B1B"/>
          <w:sz w:val="32"/>
          <w:szCs w:val="32"/>
          <w:highlight w:val="white"/>
        </w:rPr>
        <w:t>Paul  gives</w:t>
      </w:r>
      <w:proofErr w:type="gramEnd"/>
      <w:r>
        <w:rPr>
          <w:color w:val="1B1B1B"/>
          <w:sz w:val="32"/>
          <w:szCs w:val="32"/>
          <w:highlight w:val="white"/>
        </w:rPr>
        <w:t xml:space="preserve"> his request to Philemon finally bringing up Onesimus, who has become Paul’s “child” in prison (Vs.10). Paul has led Onesimus to dedicate his life and allegiance to Jesus, so both Paul and Onesimus are now family members / brothers in Christ Jesus. Onesimus has been serving Paul faithfully in prison. And though Paul wants to keep him around, he knows that this unresolved conflict with Philemon has to be reconciled, especially since they are both followers of Jesus. Paul asks that Philemon receive Onesimus </w:t>
      </w:r>
      <w:r>
        <w:rPr>
          <w:rFonts w:ascii="Roboto" w:eastAsia="Roboto" w:hAnsi="Roboto" w:cs="Roboto"/>
          <w:color w:val="1B1B1B"/>
          <w:sz w:val="31"/>
          <w:szCs w:val="31"/>
          <w:highlight w:val="white"/>
        </w:rPr>
        <w:t>back “no longer as a slave, but as more than a slave, as a beloved brother … in the Lord” (Vs.16). This is a tall order. Under Roman law, Philemon had every legal right to have Onesimus punished or put in prison or even killed. Paul is not only asking him to forgive Onesimus but to welcome him back into his household as a social equal and as a family member.</w:t>
      </w:r>
    </w:p>
    <w:p w14:paraId="0000001E" w14:textId="77777777" w:rsidR="00AE1A22" w:rsidRDefault="00000000">
      <w:pPr>
        <w:rPr>
          <w:color w:val="1B1B1B"/>
          <w:sz w:val="32"/>
          <w:szCs w:val="32"/>
          <w:highlight w:val="white"/>
        </w:rPr>
      </w:pPr>
      <w:r>
        <w:rPr>
          <w:color w:val="1B1B1B"/>
          <w:sz w:val="32"/>
          <w:szCs w:val="32"/>
        </w:rPr>
        <w:t xml:space="preserve">In other words, Philemon is asked to not simply forgive Onesimus but also receive and embrace him as a brother in Christ. Paul is asking Philemon to release Onesimus from being a slave and treat him like an equal within their Jesus community. Now to our modern, 21st century that does not sound radical. We live in a society where everybody is considered equal. However, in the time in which this letter was written, slavery was institutionalized, it was part of the </w:t>
      </w:r>
      <w:proofErr w:type="gramStart"/>
      <w:r>
        <w:rPr>
          <w:color w:val="1B1B1B"/>
          <w:sz w:val="32"/>
          <w:szCs w:val="32"/>
        </w:rPr>
        <w:t>culture:...</w:t>
      </w:r>
      <w:proofErr w:type="gramEnd"/>
      <w:r>
        <w:rPr>
          <w:color w:val="1B1B1B"/>
          <w:sz w:val="32"/>
          <w:szCs w:val="32"/>
        </w:rPr>
        <w:t xml:space="preserve"> the way things were. What Paul is asking Philemon is incredibly radical: he asks Philemon to accept the fact that there is no difference between slave and master. This thought or act could/would upset and destabilize the entire roman </w:t>
      </w:r>
      <w:r>
        <w:rPr>
          <w:color w:val="1B1B1B"/>
          <w:sz w:val="32"/>
          <w:szCs w:val="32"/>
        </w:rPr>
        <w:lastRenderedPageBreak/>
        <w:t>empire! An incredible countercultural and revolutionary thought. But Paul had articulated this thought earlier in his letter to the Galatians: In Gal.3 vs 28 he wrote: “</w:t>
      </w:r>
      <w:r>
        <w:rPr>
          <w:color w:val="1B1B1B"/>
          <w:sz w:val="32"/>
          <w:szCs w:val="32"/>
          <w:highlight w:val="white"/>
        </w:rPr>
        <w:t xml:space="preserve">There is neither Jew nor Gentile, neither slave nor free, nor is there male and female, for you are all one in Christ Jesus”. </w:t>
      </w:r>
    </w:p>
    <w:p w14:paraId="0000001F" w14:textId="77777777" w:rsidR="00AE1A22" w:rsidRDefault="00000000">
      <w:pPr>
        <w:rPr>
          <w:color w:val="1B1B1B"/>
          <w:sz w:val="32"/>
          <w:szCs w:val="32"/>
          <w:highlight w:val="white"/>
        </w:rPr>
      </w:pPr>
      <w:r>
        <w:rPr>
          <w:color w:val="1B1B1B"/>
          <w:sz w:val="32"/>
          <w:szCs w:val="32"/>
          <w:highlight w:val="white"/>
        </w:rPr>
        <w:t xml:space="preserve">This is way beyond kindness—it’s unheard of! Why should Philemon do such a thing? At this point, Paul pulls a brilliant move, recalling the key word </w:t>
      </w:r>
      <w:r>
        <w:rPr>
          <w:i/>
          <w:iCs/>
          <w:color w:val="1B1B1B"/>
          <w:sz w:val="32"/>
          <w:szCs w:val="32"/>
          <w:highlight w:val="white"/>
        </w:rPr>
        <w:t>koinonia</w:t>
      </w:r>
      <w:r>
        <w:rPr>
          <w:color w:val="1B1B1B"/>
          <w:sz w:val="32"/>
          <w:szCs w:val="32"/>
          <w:highlight w:val="white"/>
        </w:rPr>
        <w:t xml:space="preserve"> from his opening prayer. He says that if you are truly a “partner” with me, then “welcome Onesimus as if he were me. And if he’s wronged you or owes you anything, charge it to me … I will repay it” </w:t>
      </w:r>
    </w:p>
    <w:p w14:paraId="00000020" w14:textId="77777777" w:rsidR="00AE1A22" w:rsidRDefault="00000000">
      <w:pPr>
        <w:rPr>
          <w:color w:val="1B1B1B"/>
          <w:sz w:val="32"/>
          <w:szCs w:val="32"/>
          <w:highlight w:val="white"/>
        </w:rPr>
      </w:pPr>
      <w:r>
        <w:rPr>
          <w:color w:val="1B1B1B"/>
          <w:sz w:val="32"/>
          <w:szCs w:val="32"/>
          <w:highlight w:val="white"/>
        </w:rPr>
        <w:t>(Vs. 17-19).</w:t>
      </w:r>
    </w:p>
    <w:p w14:paraId="00000021" w14:textId="77777777" w:rsidR="00AE1A22" w:rsidRDefault="00000000">
      <w:pPr>
        <w:rPr>
          <w:color w:val="1B1B1B"/>
          <w:sz w:val="32"/>
          <w:szCs w:val="32"/>
          <w:highlight w:val="white"/>
        </w:rPr>
      </w:pPr>
      <w:r>
        <w:rPr>
          <w:color w:val="1B1B1B"/>
          <w:sz w:val="32"/>
          <w:szCs w:val="32"/>
          <w:highlight w:val="white"/>
        </w:rPr>
        <w:t xml:space="preserve">Within this request, we can see the heart of the Gospel message being acted out by Paul. For Paul, the Gospel is about Forgiveness First and most of all. As he told the Corinthians, “In the Messiah, God was reconciling the world to himself, not counting people’s sins against them” (2Cor.5:19) In this context, we see </w:t>
      </w:r>
      <w:proofErr w:type="gramStart"/>
      <w:r>
        <w:rPr>
          <w:color w:val="1B1B1B"/>
          <w:sz w:val="32"/>
          <w:szCs w:val="32"/>
          <w:highlight w:val="white"/>
        </w:rPr>
        <w:t>Paul  taking</w:t>
      </w:r>
      <w:proofErr w:type="gramEnd"/>
      <w:r>
        <w:rPr>
          <w:color w:val="1B1B1B"/>
          <w:sz w:val="32"/>
          <w:szCs w:val="32"/>
          <w:highlight w:val="white"/>
        </w:rPr>
        <w:t xml:space="preserve"> on the role of Jesus. He will absorb the consequences of Onesimus’ wrongdoing and pay the cost himself, all so that Onesimus can </w:t>
      </w:r>
      <w:proofErr w:type="gramStart"/>
      <w:r>
        <w:rPr>
          <w:color w:val="1B1B1B"/>
          <w:sz w:val="32"/>
          <w:szCs w:val="32"/>
          <w:highlight w:val="white"/>
        </w:rPr>
        <w:t>be  Forgiven</w:t>
      </w:r>
      <w:proofErr w:type="gramEnd"/>
      <w:r>
        <w:rPr>
          <w:color w:val="1B1B1B"/>
          <w:sz w:val="32"/>
          <w:szCs w:val="32"/>
          <w:highlight w:val="white"/>
        </w:rPr>
        <w:t xml:space="preserve"> and reconciled by Philemon.</w:t>
      </w:r>
    </w:p>
    <w:p w14:paraId="00000022" w14:textId="77777777" w:rsidR="00AE1A22" w:rsidRDefault="00000000">
      <w:pPr>
        <w:rPr>
          <w:color w:val="1B1B1B"/>
          <w:sz w:val="32"/>
          <w:szCs w:val="32"/>
          <w:highlight w:val="white"/>
        </w:rPr>
      </w:pPr>
      <w:r>
        <w:rPr>
          <w:color w:val="1B1B1B"/>
          <w:sz w:val="32"/>
          <w:szCs w:val="32"/>
          <w:highlight w:val="white"/>
        </w:rPr>
        <w:t xml:space="preserve">Paul’s message was about more than a legal transaction—it’s all about </w:t>
      </w:r>
      <w:r>
        <w:rPr>
          <w:i/>
          <w:iCs/>
          <w:color w:val="1B1B1B"/>
          <w:sz w:val="32"/>
          <w:szCs w:val="32"/>
          <w:highlight w:val="white"/>
        </w:rPr>
        <w:t>koinonia</w:t>
      </w:r>
      <w:r>
        <w:rPr>
          <w:color w:val="1B1B1B"/>
          <w:sz w:val="32"/>
          <w:szCs w:val="32"/>
          <w:highlight w:val="white"/>
        </w:rPr>
        <w:t>. (</w:t>
      </w:r>
      <w:proofErr w:type="gramStart"/>
      <w:r>
        <w:rPr>
          <w:color w:val="1B1B1B"/>
          <w:sz w:val="32"/>
          <w:szCs w:val="32"/>
          <w:highlight w:val="white"/>
        </w:rPr>
        <w:t>partnership)  Onesimus</w:t>
      </w:r>
      <w:proofErr w:type="gramEnd"/>
      <w:r>
        <w:rPr>
          <w:color w:val="1B1B1B"/>
          <w:sz w:val="32"/>
          <w:szCs w:val="32"/>
          <w:highlight w:val="white"/>
        </w:rPr>
        <w:t xml:space="preserve">, Philemon, and Paul are all equal partners before God, and they all share the same need for forgiveness. There is no </w:t>
      </w:r>
      <w:proofErr w:type="spellStart"/>
      <w:proofErr w:type="gramStart"/>
      <w:r>
        <w:rPr>
          <w:color w:val="1B1B1B"/>
          <w:sz w:val="32"/>
          <w:szCs w:val="32"/>
          <w:highlight w:val="white"/>
        </w:rPr>
        <w:t>distinction,all</w:t>
      </w:r>
      <w:proofErr w:type="spellEnd"/>
      <w:proofErr w:type="gramEnd"/>
      <w:r>
        <w:rPr>
          <w:color w:val="1B1B1B"/>
          <w:sz w:val="32"/>
          <w:szCs w:val="32"/>
          <w:highlight w:val="white"/>
        </w:rPr>
        <w:t xml:space="preserve"> are equal before the cross. Philemon and Onesimus can no longer relate merely as “master” and “slave” because they are now family members, brothers in Christ. This is Paul's message to Philemon, along with the entire church of Colossae. In God’s new family, people are not </w:t>
      </w:r>
      <w:r>
        <w:rPr>
          <w:color w:val="1B1B1B"/>
          <w:sz w:val="32"/>
          <w:szCs w:val="32"/>
          <w:highlight w:val="white"/>
        </w:rPr>
        <w:lastRenderedPageBreak/>
        <w:t xml:space="preserve">Greek or Jewish, circumcised or uncircumcised, foreigners or uncivilized, slave or free. </w:t>
      </w:r>
    </w:p>
    <w:p w14:paraId="00000023" w14:textId="77777777" w:rsidR="00AE1A22" w:rsidRDefault="00000000">
      <w:pPr>
        <w:rPr>
          <w:color w:val="1B1B1B"/>
          <w:sz w:val="32"/>
          <w:szCs w:val="32"/>
          <w:highlight w:val="white"/>
        </w:rPr>
      </w:pPr>
      <w:r>
        <w:rPr>
          <w:color w:val="1B1B1B"/>
          <w:sz w:val="32"/>
          <w:szCs w:val="32"/>
          <w:highlight w:val="white"/>
        </w:rPr>
        <w:t>But the Messiah is all, and is in all people” from Col.3:11. Note that it is the same message as from Galatians we heard before.</w:t>
      </w:r>
    </w:p>
    <w:p w14:paraId="00000024" w14:textId="77777777" w:rsidR="00AE1A22" w:rsidRDefault="00AE1A22">
      <w:pPr>
        <w:rPr>
          <w:color w:val="1B1B1B"/>
          <w:sz w:val="32"/>
          <w:szCs w:val="32"/>
          <w:highlight w:val="white"/>
        </w:rPr>
      </w:pPr>
    </w:p>
    <w:p w14:paraId="00000025" w14:textId="77777777" w:rsidR="00AE1A22" w:rsidRDefault="00000000">
      <w:pPr>
        <w:rPr>
          <w:sz w:val="32"/>
          <w:szCs w:val="32"/>
        </w:rPr>
      </w:pPr>
      <w:r>
        <w:rPr>
          <w:sz w:val="32"/>
          <w:szCs w:val="32"/>
        </w:rPr>
        <w:t>Once again return with me to our bible and read the final verses of our text. We read verses 21 to 25</w:t>
      </w:r>
    </w:p>
    <w:p w14:paraId="00000026" w14:textId="77777777" w:rsidR="00AE1A22" w:rsidRDefault="00000000">
      <w:pPr>
        <w:rPr>
          <w:color w:val="1B1B1B"/>
          <w:sz w:val="32"/>
          <w:szCs w:val="32"/>
          <w:highlight w:val="white"/>
        </w:rPr>
      </w:pPr>
      <w:r>
        <w:rPr>
          <w:color w:val="1B1B1B"/>
          <w:sz w:val="32"/>
          <w:szCs w:val="32"/>
          <w:highlight w:val="white"/>
        </w:rPr>
        <w:t>Paul brings this short letter to a close. Paul expresses his confidence that Philemon will do even more than Paul has requested. Paul asks him to prepare a guest room, as he wants to come and visit as soon as he’s out of prison. Then with a few final greetings, Paul ends the letter.</w:t>
      </w:r>
    </w:p>
    <w:p w14:paraId="00000027" w14:textId="77777777" w:rsidR="00AE1A22" w:rsidRDefault="00AE1A22">
      <w:pPr>
        <w:rPr>
          <w:color w:val="1B1B1B"/>
          <w:sz w:val="32"/>
          <w:szCs w:val="32"/>
          <w:highlight w:val="white"/>
        </w:rPr>
      </w:pPr>
    </w:p>
    <w:p w14:paraId="00000028" w14:textId="77777777" w:rsidR="00AE1A22" w:rsidRDefault="00000000">
      <w:pPr>
        <w:rPr>
          <w:color w:val="1B1B1B"/>
          <w:sz w:val="32"/>
          <w:szCs w:val="32"/>
          <w:highlight w:val="white"/>
        </w:rPr>
      </w:pPr>
      <w:r>
        <w:rPr>
          <w:color w:val="1B1B1B"/>
          <w:sz w:val="32"/>
          <w:szCs w:val="32"/>
          <w:highlight w:val="white"/>
        </w:rPr>
        <w:t xml:space="preserve">Paul’s letter to Philemon is powerful for many reasons. It is the only letter in which Paul doesn’t explicitly mention Jesus’ death or resurrection. There is a good reason for that. He doesn’t need to explain the cross with words because Paul is demonstrating it through his actions. Paul is actively embodying and demonstrating the meaning of the cross. Paul is becoming the means by which Philemon can forgive and be reconciled to God as well as to Onesimus. As Francis of Assisi once said: “Preach the Gospel and if </w:t>
      </w:r>
      <w:proofErr w:type="gramStart"/>
      <w:r>
        <w:rPr>
          <w:color w:val="1B1B1B"/>
          <w:sz w:val="32"/>
          <w:szCs w:val="32"/>
          <w:highlight w:val="white"/>
        </w:rPr>
        <w:t>necessary</w:t>
      </w:r>
      <w:proofErr w:type="gramEnd"/>
      <w:r>
        <w:rPr>
          <w:color w:val="1B1B1B"/>
          <w:sz w:val="32"/>
          <w:szCs w:val="32"/>
          <w:highlight w:val="white"/>
        </w:rPr>
        <w:t xml:space="preserve"> use words” and Paul is just doing that.</w:t>
      </w:r>
    </w:p>
    <w:p w14:paraId="00000029" w14:textId="77777777" w:rsidR="00AE1A22" w:rsidRDefault="00000000">
      <w:pPr>
        <w:rPr>
          <w:color w:val="1B1B1B"/>
          <w:sz w:val="32"/>
          <w:szCs w:val="32"/>
          <w:highlight w:val="white"/>
        </w:rPr>
      </w:pPr>
      <w:r>
        <w:rPr>
          <w:color w:val="1B1B1B"/>
          <w:sz w:val="32"/>
          <w:szCs w:val="32"/>
          <w:highlight w:val="white"/>
        </w:rPr>
        <w:t>Earlier in my sermon I mentioned that we are not sure what Onesimus did. What was his disagreement with Philemon? Besides running away.</w:t>
      </w:r>
    </w:p>
    <w:p w14:paraId="0000002A" w14:textId="77777777" w:rsidR="00AE1A22" w:rsidRDefault="00000000">
      <w:pPr>
        <w:rPr>
          <w:color w:val="1B1B1B"/>
          <w:sz w:val="32"/>
          <w:szCs w:val="32"/>
          <w:highlight w:val="white"/>
        </w:rPr>
      </w:pPr>
      <w:r>
        <w:rPr>
          <w:color w:val="1B1B1B"/>
          <w:sz w:val="32"/>
          <w:szCs w:val="32"/>
          <w:highlight w:val="white"/>
        </w:rPr>
        <w:t xml:space="preserve">I think this is important that we don't know… because when it comes down to it, it really does not matter. Let me ask you: What are the grudges you hold onto? What are the acts committed </w:t>
      </w:r>
      <w:r>
        <w:rPr>
          <w:color w:val="1B1B1B"/>
          <w:sz w:val="32"/>
          <w:szCs w:val="32"/>
          <w:highlight w:val="white"/>
        </w:rPr>
        <w:lastRenderedPageBreak/>
        <w:t>against you that you cannot seem to get past? Who are the individuals in your life that you cannot seem to forgive?</w:t>
      </w:r>
    </w:p>
    <w:p w14:paraId="0000002B" w14:textId="77777777" w:rsidR="00AE1A22" w:rsidRDefault="00000000">
      <w:pPr>
        <w:rPr>
          <w:color w:val="1B1B1B"/>
          <w:sz w:val="32"/>
          <w:szCs w:val="32"/>
          <w:highlight w:val="white"/>
        </w:rPr>
      </w:pPr>
      <w:r>
        <w:rPr>
          <w:color w:val="1B1B1B"/>
          <w:sz w:val="32"/>
          <w:szCs w:val="32"/>
          <w:highlight w:val="white"/>
        </w:rPr>
        <w:t>We, as Christ followers, ought to be imitators of Jesus. Remember the phrase WWJD? What would Jesus do?</w:t>
      </w:r>
    </w:p>
    <w:p w14:paraId="0000002C" w14:textId="77777777" w:rsidR="00AE1A22" w:rsidRDefault="00000000">
      <w:pPr>
        <w:rPr>
          <w:color w:val="1B1B1B"/>
          <w:sz w:val="32"/>
          <w:szCs w:val="32"/>
          <w:highlight w:val="white"/>
        </w:rPr>
      </w:pPr>
      <w:r>
        <w:rPr>
          <w:color w:val="1B1B1B"/>
          <w:sz w:val="32"/>
          <w:szCs w:val="32"/>
          <w:highlight w:val="white"/>
        </w:rPr>
        <w:t xml:space="preserve">Jesus taught us to forgive. Remember Jesus’ words from the cross: “Father forgive </w:t>
      </w:r>
      <w:proofErr w:type="gramStart"/>
      <w:r>
        <w:rPr>
          <w:color w:val="1B1B1B"/>
          <w:sz w:val="32"/>
          <w:szCs w:val="32"/>
          <w:highlight w:val="white"/>
        </w:rPr>
        <w:t>them”  Forgiveness</w:t>
      </w:r>
      <w:proofErr w:type="gramEnd"/>
      <w:r>
        <w:rPr>
          <w:color w:val="1B1B1B"/>
          <w:sz w:val="32"/>
          <w:szCs w:val="32"/>
          <w:highlight w:val="white"/>
        </w:rPr>
        <w:t xml:space="preserve"> can be easy: it is easy to forgive my </w:t>
      </w:r>
      <w:proofErr w:type="gramStart"/>
      <w:r>
        <w:rPr>
          <w:color w:val="1B1B1B"/>
          <w:sz w:val="32"/>
          <w:szCs w:val="32"/>
          <w:highlight w:val="white"/>
        </w:rPr>
        <w:t>4 year</w:t>
      </w:r>
      <w:proofErr w:type="gramEnd"/>
      <w:r>
        <w:rPr>
          <w:color w:val="1B1B1B"/>
          <w:sz w:val="32"/>
          <w:szCs w:val="32"/>
          <w:highlight w:val="white"/>
        </w:rPr>
        <w:t xml:space="preserve"> granddaughter when she spills her drink, it might be easy to forgive the guy that cuts me off on the highway… (after I yell at him first) Other times it might seem near impossible to forgive:</w:t>
      </w:r>
    </w:p>
    <w:p w14:paraId="0000002D" w14:textId="77777777" w:rsidR="00AE1A22" w:rsidRDefault="00000000">
      <w:pPr>
        <w:rPr>
          <w:color w:val="1B1B1B"/>
          <w:sz w:val="32"/>
          <w:szCs w:val="32"/>
          <w:highlight w:val="white"/>
        </w:rPr>
      </w:pPr>
      <w:r>
        <w:rPr>
          <w:color w:val="1B1B1B"/>
          <w:sz w:val="32"/>
          <w:szCs w:val="32"/>
          <w:highlight w:val="white"/>
        </w:rPr>
        <w:t xml:space="preserve">In the </w:t>
      </w:r>
      <w:proofErr w:type="gramStart"/>
      <w:r>
        <w:rPr>
          <w:color w:val="1B1B1B"/>
          <w:sz w:val="32"/>
          <w:szCs w:val="32"/>
          <w:highlight w:val="white"/>
        </w:rPr>
        <w:t>spring of 2018</w:t>
      </w:r>
      <w:proofErr w:type="gramEnd"/>
      <w:r>
        <w:rPr>
          <w:color w:val="1B1B1B"/>
          <w:sz w:val="32"/>
          <w:szCs w:val="32"/>
          <w:highlight w:val="white"/>
        </w:rPr>
        <w:t xml:space="preserve"> a tractor trailer crashed into a bus carrying the Humboldt Broncos hockey team and their coaches. 16 people died. Scott and Laurie’s son Evan was one of the players that died that day. At the closing of the court case there was a meeting between Scott, Laurie and Jaskirat Sidhu the truck </w:t>
      </w:r>
      <w:proofErr w:type="gramStart"/>
      <w:r>
        <w:rPr>
          <w:color w:val="1B1B1B"/>
          <w:sz w:val="32"/>
          <w:szCs w:val="32"/>
          <w:highlight w:val="white"/>
        </w:rPr>
        <w:t>driver .</w:t>
      </w:r>
      <w:proofErr w:type="gramEnd"/>
      <w:r>
        <w:rPr>
          <w:color w:val="1B1B1B"/>
          <w:sz w:val="32"/>
          <w:szCs w:val="32"/>
          <w:highlight w:val="white"/>
        </w:rPr>
        <w:t xml:space="preserve"> During that meeting Evans' parents offered forgiveness to Jaskirat. They held each other and cried together. An incredible act of forgiveness! That act of forgiveness came out of their relationship with Jesus Christ and to </w:t>
      </w:r>
      <w:proofErr w:type="spellStart"/>
      <w:r>
        <w:rPr>
          <w:color w:val="1B1B1B"/>
          <w:sz w:val="32"/>
          <w:szCs w:val="32"/>
          <w:highlight w:val="white"/>
        </w:rPr>
        <w:t>honour</w:t>
      </w:r>
      <w:proofErr w:type="spellEnd"/>
      <w:r>
        <w:rPr>
          <w:color w:val="1B1B1B"/>
          <w:sz w:val="32"/>
          <w:szCs w:val="32"/>
          <w:highlight w:val="white"/>
        </w:rPr>
        <w:t xml:space="preserve"> their son who shared their faith and commitment to forgiveness. </w:t>
      </w:r>
    </w:p>
    <w:p w14:paraId="0000002E" w14:textId="77777777" w:rsidR="00AE1A22" w:rsidRDefault="00000000">
      <w:pPr>
        <w:rPr>
          <w:color w:val="1B1B1B"/>
          <w:sz w:val="32"/>
          <w:szCs w:val="32"/>
          <w:highlight w:val="white"/>
        </w:rPr>
      </w:pPr>
      <w:r>
        <w:rPr>
          <w:color w:val="1B1B1B"/>
          <w:sz w:val="32"/>
          <w:szCs w:val="32"/>
          <w:highlight w:val="white"/>
        </w:rPr>
        <w:t>This act of the parents to forgive the one responsible for their son’s death, was amazing and flies in the face of our worldly expectations. Not unlike Philemon to forgive Onismus,</w:t>
      </w:r>
    </w:p>
    <w:p w14:paraId="0000002F" w14:textId="77777777" w:rsidR="00AE1A22" w:rsidRDefault="00000000">
      <w:pPr>
        <w:rPr>
          <w:color w:val="1B1B1B"/>
          <w:sz w:val="32"/>
          <w:szCs w:val="32"/>
          <w:highlight w:val="white"/>
        </w:rPr>
      </w:pPr>
      <w:r>
        <w:rPr>
          <w:color w:val="1B1B1B"/>
          <w:sz w:val="32"/>
          <w:szCs w:val="32"/>
          <w:highlight w:val="white"/>
        </w:rPr>
        <w:t xml:space="preserve">Was that easy…? I am sure it was not. </w:t>
      </w:r>
    </w:p>
    <w:p w14:paraId="00000030" w14:textId="77777777" w:rsidR="00AE1A22" w:rsidRDefault="00000000">
      <w:pPr>
        <w:rPr>
          <w:color w:val="1B1B1B"/>
          <w:sz w:val="32"/>
          <w:szCs w:val="32"/>
          <w:highlight w:val="white"/>
        </w:rPr>
      </w:pPr>
      <w:r>
        <w:rPr>
          <w:color w:val="1B1B1B"/>
          <w:sz w:val="32"/>
          <w:szCs w:val="32"/>
          <w:highlight w:val="white"/>
        </w:rPr>
        <w:t>Do we realize that every time we pray the Lord’s Prayer we ask: “</w:t>
      </w:r>
      <w:proofErr w:type="gramStart"/>
      <w:r>
        <w:rPr>
          <w:color w:val="1B1B1B"/>
          <w:sz w:val="32"/>
          <w:szCs w:val="32"/>
          <w:highlight w:val="white"/>
        </w:rPr>
        <w:t>....Forgive</w:t>
      </w:r>
      <w:proofErr w:type="gramEnd"/>
      <w:r>
        <w:rPr>
          <w:color w:val="1B1B1B"/>
          <w:sz w:val="32"/>
          <w:szCs w:val="32"/>
          <w:highlight w:val="white"/>
        </w:rPr>
        <w:t xml:space="preserve"> us our </w:t>
      </w:r>
      <w:proofErr w:type="gramStart"/>
      <w:r>
        <w:rPr>
          <w:color w:val="1B1B1B"/>
          <w:sz w:val="32"/>
          <w:szCs w:val="32"/>
          <w:highlight w:val="white"/>
        </w:rPr>
        <w:t>sins  as</w:t>
      </w:r>
      <w:proofErr w:type="gramEnd"/>
      <w:r>
        <w:rPr>
          <w:color w:val="1B1B1B"/>
          <w:sz w:val="32"/>
          <w:szCs w:val="32"/>
          <w:highlight w:val="white"/>
        </w:rPr>
        <w:t xml:space="preserve"> we forgive those who sinned against us…”</w:t>
      </w:r>
    </w:p>
    <w:p w14:paraId="00000031" w14:textId="77777777" w:rsidR="00AE1A22" w:rsidRDefault="00000000">
      <w:pPr>
        <w:rPr>
          <w:color w:val="1B1B1B"/>
          <w:sz w:val="32"/>
          <w:szCs w:val="32"/>
          <w:highlight w:val="white"/>
        </w:rPr>
      </w:pPr>
      <w:r>
        <w:rPr>
          <w:color w:val="1B1B1B"/>
          <w:sz w:val="32"/>
          <w:szCs w:val="32"/>
          <w:highlight w:val="white"/>
        </w:rPr>
        <w:t>We say it so often, we rarely stop and think about it. But the reality is that it is easier to say than to actually do it or make “forgiveness” a daily habit.</w:t>
      </w:r>
    </w:p>
    <w:p w14:paraId="00000032" w14:textId="77777777" w:rsidR="00AE1A22" w:rsidRDefault="00000000">
      <w:pPr>
        <w:rPr>
          <w:color w:val="1B1B1B"/>
          <w:sz w:val="32"/>
          <w:szCs w:val="32"/>
          <w:highlight w:val="white"/>
        </w:rPr>
      </w:pPr>
      <w:r>
        <w:rPr>
          <w:color w:val="1B1B1B"/>
          <w:sz w:val="32"/>
          <w:szCs w:val="32"/>
          <w:highlight w:val="white"/>
        </w:rPr>
        <w:lastRenderedPageBreak/>
        <w:t xml:space="preserve">Yet, Jesus calls us to follow Him: to take up our cross, to forgive our enemies and do good (forgive) to those who prosecute us. For us as followers of Christ, radical acts of love and forgiveness is what Christ asks of us. </w:t>
      </w:r>
    </w:p>
    <w:p w14:paraId="00000033" w14:textId="77777777" w:rsidR="00AE1A22" w:rsidRDefault="00000000">
      <w:pPr>
        <w:rPr>
          <w:color w:val="1B1B1B"/>
          <w:sz w:val="32"/>
          <w:szCs w:val="32"/>
          <w:highlight w:val="white"/>
        </w:rPr>
      </w:pPr>
      <w:r>
        <w:rPr>
          <w:color w:val="1B1B1B"/>
          <w:sz w:val="32"/>
          <w:szCs w:val="32"/>
          <w:highlight w:val="white"/>
        </w:rPr>
        <w:t>I have no idea of the depth of pain and hurt people have caused in your life.</w:t>
      </w:r>
    </w:p>
    <w:p w14:paraId="00000034" w14:textId="77777777" w:rsidR="00AE1A22" w:rsidRDefault="00000000">
      <w:pPr>
        <w:rPr>
          <w:color w:val="1B1B1B"/>
          <w:sz w:val="32"/>
          <w:szCs w:val="32"/>
          <w:highlight w:val="white"/>
        </w:rPr>
      </w:pPr>
      <w:r>
        <w:rPr>
          <w:color w:val="1B1B1B"/>
          <w:sz w:val="32"/>
          <w:szCs w:val="32"/>
          <w:highlight w:val="white"/>
        </w:rPr>
        <w:t xml:space="preserve">I have my own list…. But Christ calls us to forgive! And yes, I know how hard that is. Please tell me that I am not the only one that holds on to grudges and unforgiveness. Can we as a church and family of believers, Partners in Christ, encourage one another to be a people who are “quick to forgive”?  </w:t>
      </w:r>
    </w:p>
    <w:p w14:paraId="00000035" w14:textId="77777777" w:rsidR="00AE1A22" w:rsidRDefault="00000000">
      <w:pPr>
        <w:rPr>
          <w:color w:val="1B1B1B"/>
          <w:sz w:val="32"/>
          <w:szCs w:val="32"/>
          <w:highlight w:val="white"/>
        </w:rPr>
      </w:pPr>
      <w:r>
        <w:rPr>
          <w:color w:val="1B1B1B"/>
          <w:sz w:val="32"/>
          <w:szCs w:val="32"/>
          <w:highlight w:val="white"/>
        </w:rPr>
        <w:t xml:space="preserve">I am reminded of Jesus’ parable in Matt. 18. </w:t>
      </w:r>
    </w:p>
    <w:p w14:paraId="00000036" w14:textId="77777777" w:rsidR="00AE1A22" w:rsidRDefault="00000000">
      <w:pPr>
        <w:rPr>
          <w:color w:val="1B1B1B"/>
          <w:sz w:val="32"/>
          <w:szCs w:val="32"/>
          <w:highlight w:val="white"/>
        </w:rPr>
      </w:pPr>
      <w:r>
        <w:rPr>
          <w:color w:val="1B1B1B"/>
          <w:sz w:val="32"/>
          <w:szCs w:val="32"/>
          <w:highlight w:val="white"/>
        </w:rPr>
        <w:t xml:space="preserve">The servant who owned millions. There was no way he could ever pay back his debt. To his amazement the King did forgive his debt. </w:t>
      </w:r>
    </w:p>
    <w:p w14:paraId="00000037" w14:textId="77777777" w:rsidR="00AE1A22" w:rsidRDefault="00AE1A22">
      <w:pPr>
        <w:rPr>
          <w:color w:val="1B1B1B"/>
          <w:sz w:val="32"/>
          <w:szCs w:val="32"/>
          <w:highlight w:val="white"/>
        </w:rPr>
      </w:pPr>
    </w:p>
    <w:p w14:paraId="00000038" w14:textId="77777777" w:rsidR="00AE1A22" w:rsidRDefault="00000000">
      <w:pPr>
        <w:rPr>
          <w:color w:val="1B1B1B"/>
          <w:sz w:val="32"/>
          <w:szCs w:val="32"/>
          <w:highlight w:val="white"/>
        </w:rPr>
      </w:pPr>
      <w:r>
        <w:rPr>
          <w:color w:val="1B1B1B"/>
          <w:sz w:val="32"/>
          <w:szCs w:val="32"/>
          <w:highlight w:val="white"/>
        </w:rPr>
        <w:t xml:space="preserve">But then this servant was unwilling to forgive his fellow servant a small debt. That, brothers and sisters we find ourselves. We have been forgiven a great deal. We own such a great debt there is no way we can ever hope to crawl out from under that great mountain of debt. Jesus, the son of God, had to suffer and die to set us </w:t>
      </w:r>
      <w:proofErr w:type="spellStart"/>
      <w:proofErr w:type="gramStart"/>
      <w:r>
        <w:rPr>
          <w:color w:val="1B1B1B"/>
          <w:sz w:val="32"/>
          <w:szCs w:val="32"/>
          <w:highlight w:val="white"/>
        </w:rPr>
        <w:t>free.Forgiveness</w:t>
      </w:r>
      <w:proofErr w:type="spellEnd"/>
      <w:proofErr w:type="gramEnd"/>
      <w:r>
        <w:rPr>
          <w:color w:val="1B1B1B"/>
          <w:sz w:val="32"/>
          <w:szCs w:val="32"/>
          <w:highlight w:val="white"/>
        </w:rPr>
        <w:t>… not out of duty, but to reflect Jesus Christ who in His love continues to forgive you and by His Grace reconciles us with God the Father.   Amen</w:t>
      </w:r>
    </w:p>
    <w:p w14:paraId="00000039" w14:textId="77777777" w:rsidR="00AE1A22" w:rsidRDefault="00AE1A22">
      <w:pPr>
        <w:rPr>
          <w:color w:val="1B1B1B"/>
          <w:sz w:val="32"/>
          <w:szCs w:val="32"/>
          <w:highlight w:val="white"/>
        </w:rPr>
      </w:pPr>
    </w:p>
    <w:p w14:paraId="0000003A" w14:textId="77777777" w:rsidR="00AE1A22" w:rsidRDefault="00AE1A22">
      <w:pPr>
        <w:rPr>
          <w:color w:val="1B1B1B"/>
          <w:sz w:val="32"/>
          <w:szCs w:val="32"/>
        </w:rPr>
      </w:pPr>
    </w:p>
    <w:p w14:paraId="0000003B" w14:textId="77777777" w:rsidR="00AE1A22" w:rsidRDefault="00AE1A22">
      <w:pPr>
        <w:rPr>
          <w:sz w:val="32"/>
          <w:szCs w:val="32"/>
        </w:rPr>
      </w:pPr>
    </w:p>
    <w:p w14:paraId="0000003C" w14:textId="77777777" w:rsidR="00AE1A22" w:rsidRDefault="00000000">
      <w:pPr>
        <w:rPr>
          <w:sz w:val="32"/>
          <w:szCs w:val="32"/>
        </w:rPr>
      </w:pPr>
      <w:r>
        <w:rPr>
          <w:sz w:val="32"/>
          <w:szCs w:val="32"/>
        </w:rPr>
        <w:t xml:space="preserve"> </w:t>
      </w:r>
    </w:p>
    <w:p w14:paraId="0000003D" w14:textId="77777777" w:rsidR="00AE1A22" w:rsidRDefault="00AE1A22"/>
    <w:sectPr w:rsidR="00AE1A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FBA2A3D-F663-4C39-83CC-DF9B09D9067A}"/>
    <w:embedItalic r:id="rId2" w:fontKey="{C74D4F18-8BBB-4964-9A6A-F9F7DAB4B6BA}"/>
  </w:font>
  <w:font w:name="Calibri">
    <w:panose1 w:val="020F0502020204030204"/>
    <w:charset w:val="00"/>
    <w:family w:val="swiss"/>
    <w:pitch w:val="variable"/>
    <w:sig w:usb0="E4002EFF" w:usb1="C200247B" w:usb2="00000009" w:usb3="00000000" w:csb0="000001FF" w:csb1="00000000"/>
    <w:embedRegular r:id="rId3" w:fontKey="{4DE882B6-9B57-4BD2-A98A-6D36B58A4842}"/>
  </w:font>
  <w:font w:name="Cambria">
    <w:panose1 w:val="02040503050406030204"/>
    <w:charset w:val="00"/>
    <w:family w:val="roman"/>
    <w:pitch w:val="variable"/>
    <w:sig w:usb0="E00006FF" w:usb1="420024FF" w:usb2="02000000" w:usb3="00000000" w:csb0="0000019F" w:csb1="00000000"/>
    <w:embedRegular r:id="rId4" w:fontKey="{B2B182BE-8998-432D-AF53-5054061284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A22"/>
    <w:rsid w:val="005F080F"/>
    <w:rsid w:val="00AE1A22"/>
    <w:rsid w:val="00FD0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56B165-064A-4FC9-8F17-FA157C7A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1889</Words>
  <Characters>10773</Characters>
  <Application>Microsoft Office Word</Application>
  <DocSecurity>0</DocSecurity>
  <Lines>89</Lines>
  <Paragraphs>25</Paragraphs>
  <ScaleCrop>false</ScaleCrop>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2026-01-12T21:57:00Z</dcterms:created>
  <dcterms:modified xsi:type="dcterms:W3CDTF">2026-01-12T21:57:00Z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14608044-89fd-412f-a5d2-39448c036545</vt:lpwstr>
  </property>
</Properties>
</file>