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8F55" w14:textId="77777777" w:rsidR="005472F7" w:rsidRDefault="005472F7" w:rsidP="005472F7">
      <w:pPr>
        <w:spacing w:after="0"/>
        <w:ind w:left="13"/>
        <w:jc w:val="center"/>
      </w:pPr>
      <w:r>
        <w:rPr>
          <w:b/>
          <w:sz w:val="48"/>
        </w:rPr>
        <w:t xml:space="preserve">AGENDA </w:t>
      </w:r>
    </w:p>
    <w:p w14:paraId="34D80208" w14:textId="5095BE03" w:rsidR="005472F7" w:rsidRDefault="005472F7" w:rsidP="00F83036">
      <w:pPr>
        <w:spacing w:after="9"/>
        <w:ind w:left="702"/>
      </w:pPr>
      <w:r>
        <w:rPr>
          <w:sz w:val="28"/>
        </w:rPr>
        <w:t xml:space="preserve">for CLASSIS HURON of the Christian Reformed Church in North America         </w:t>
      </w:r>
      <w:r>
        <w:rPr>
          <w:b/>
          <w:sz w:val="32"/>
        </w:rPr>
        <w:t xml:space="preserve"> </w:t>
      </w:r>
    </w:p>
    <w:p w14:paraId="5DD2C432" w14:textId="6CF6B322" w:rsidR="005472F7" w:rsidRPr="004D758D" w:rsidRDefault="005472F7" w:rsidP="00B00CCE">
      <w:pPr>
        <w:tabs>
          <w:tab w:val="center" w:pos="3771"/>
          <w:tab w:val="center" w:pos="7273"/>
        </w:tabs>
        <w:spacing w:after="0"/>
        <w:jc w:val="center"/>
        <w:rPr>
          <w:rFonts w:asciiTheme="minorHAnsi" w:hAnsiTheme="minorHAnsi" w:cstheme="minorHAnsi"/>
          <w:b/>
          <w:bCs/>
          <w:sz w:val="28"/>
          <w:szCs w:val="28"/>
        </w:rPr>
      </w:pPr>
      <w:r>
        <w:rPr>
          <w:rFonts w:asciiTheme="minorHAnsi" w:hAnsiTheme="minorHAnsi" w:cstheme="minorHAnsi"/>
          <w:b/>
          <w:bCs/>
          <w:sz w:val="28"/>
          <w:szCs w:val="28"/>
        </w:rPr>
        <w:t>Wednesday</w:t>
      </w:r>
      <w:r w:rsidRPr="004D758D">
        <w:rPr>
          <w:rFonts w:asciiTheme="minorHAnsi" w:hAnsiTheme="minorHAnsi" w:cstheme="minorHAnsi"/>
          <w:b/>
          <w:bCs/>
          <w:sz w:val="28"/>
          <w:szCs w:val="28"/>
        </w:rPr>
        <w:t xml:space="preserve">, February </w:t>
      </w:r>
      <w:r w:rsidR="00B00CCE">
        <w:rPr>
          <w:rFonts w:asciiTheme="minorHAnsi" w:hAnsiTheme="minorHAnsi" w:cstheme="minorHAnsi"/>
          <w:b/>
          <w:bCs/>
          <w:sz w:val="28"/>
          <w:szCs w:val="28"/>
        </w:rPr>
        <w:t>19</w:t>
      </w:r>
      <w:r w:rsidRPr="004D758D">
        <w:rPr>
          <w:rFonts w:asciiTheme="minorHAnsi" w:hAnsiTheme="minorHAnsi" w:cstheme="minorHAnsi"/>
          <w:b/>
          <w:bCs/>
          <w:sz w:val="28"/>
          <w:szCs w:val="28"/>
        </w:rPr>
        <w:t>, 202</w:t>
      </w:r>
      <w:r w:rsidR="00B00CCE">
        <w:rPr>
          <w:rFonts w:asciiTheme="minorHAnsi" w:hAnsiTheme="minorHAnsi" w:cstheme="minorHAnsi"/>
          <w:b/>
          <w:bCs/>
          <w:sz w:val="28"/>
          <w:szCs w:val="28"/>
        </w:rPr>
        <w:t>5</w:t>
      </w:r>
      <w:r w:rsidRPr="004D758D">
        <w:rPr>
          <w:rFonts w:asciiTheme="minorHAnsi" w:hAnsiTheme="minorHAnsi" w:cstheme="minorHAnsi"/>
          <w:b/>
          <w:bCs/>
          <w:sz w:val="28"/>
          <w:szCs w:val="28"/>
        </w:rPr>
        <w:t xml:space="preserve">, </w:t>
      </w:r>
      <w:r w:rsidRPr="004D758D">
        <w:rPr>
          <w:rFonts w:asciiTheme="minorHAnsi" w:hAnsiTheme="minorHAnsi" w:cstheme="minorHAnsi"/>
          <w:b/>
          <w:bCs/>
          <w:sz w:val="28"/>
          <w:szCs w:val="28"/>
          <w:u w:val="single" w:color="000000"/>
        </w:rPr>
        <w:t>9:00 a.m</w:t>
      </w:r>
      <w:r w:rsidRPr="004D758D">
        <w:rPr>
          <w:rFonts w:asciiTheme="minorHAnsi" w:hAnsiTheme="minorHAnsi" w:cstheme="minorHAnsi"/>
          <w:b/>
          <w:bCs/>
          <w:sz w:val="28"/>
          <w:szCs w:val="28"/>
        </w:rPr>
        <w:t xml:space="preserve">. </w:t>
      </w:r>
      <w:r w:rsidR="00B00CCE">
        <w:rPr>
          <w:rFonts w:asciiTheme="minorHAnsi" w:hAnsiTheme="minorHAnsi" w:cstheme="minorHAnsi"/>
          <w:b/>
          <w:bCs/>
          <w:sz w:val="28"/>
          <w:szCs w:val="28"/>
        </w:rPr>
        <w:t>Palmerston</w:t>
      </w:r>
      <w:r w:rsidRPr="004D758D">
        <w:rPr>
          <w:rFonts w:asciiTheme="minorHAnsi" w:hAnsiTheme="minorHAnsi" w:cstheme="minorHAnsi"/>
          <w:b/>
          <w:bCs/>
          <w:sz w:val="28"/>
          <w:szCs w:val="28"/>
        </w:rPr>
        <w:t xml:space="preserve"> CRC, </w:t>
      </w:r>
      <w:r w:rsidR="00B00CCE">
        <w:rPr>
          <w:rFonts w:asciiTheme="minorHAnsi" w:hAnsiTheme="minorHAnsi" w:cstheme="minorHAnsi"/>
          <w:b/>
          <w:bCs/>
          <w:sz w:val="28"/>
          <w:szCs w:val="28"/>
        </w:rPr>
        <w:t>Palmerston</w:t>
      </w:r>
      <w:r w:rsidRPr="004D758D">
        <w:rPr>
          <w:rFonts w:asciiTheme="minorHAnsi" w:hAnsiTheme="minorHAnsi" w:cstheme="minorHAnsi"/>
          <w:b/>
          <w:bCs/>
          <w:sz w:val="28"/>
          <w:szCs w:val="28"/>
        </w:rPr>
        <w:t>.</w:t>
      </w:r>
    </w:p>
    <w:p w14:paraId="7B348B8E" w14:textId="38BCBAC0" w:rsidR="005472F7" w:rsidRDefault="00B00CCE" w:rsidP="00B00CCE">
      <w:pPr>
        <w:spacing w:after="9"/>
        <w:ind w:left="-13" w:right="-29"/>
        <w:jc w:val="center"/>
      </w:pPr>
      <w:r w:rsidRPr="007A5826">
        <w:rPr>
          <w:rFonts w:ascii="Times New Roman" w:eastAsia="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58913420" wp14:editId="4B508B98">
                <wp:simplePos x="0" y="0"/>
                <wp:positionH relativeFrom="page">
                  <wp:posOffset>624840</wp:posOffset>
                </wp:positionH>
                <wp:positionV relativeFrom="paragraph">
                  <wp:posOffset>610870</wp:posOffset>
                </wp:positionV>
                <wp:extent cx="6675120" cy="1404620"/>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4620"/>
                        </a:xfrm>
                        <a:prstGeom prst="rect">
                          <a:avLst/>
                        </a:prstGeom>
                        <a:solidFill>
                          <a:srgbClr val="FFFFFF"/>
                        </a:solidFill>
                        <a:ln w="9525" cmpd="thickThin">
                          <a:solidFill>
                            <a:srgbClr val="000000"/>
                          </a:solidFill>
                          <a:miter lim="800000"/>
                          <a:headEnd/>
                          <a:tailEnd/>
                        </a:ln>
                      </wps:spPr>
                      <wps:txbx>
                        <w:txbxContent>
                          <w:p w14:paraId="3E29CF8F" w14:textId="77777777" w:rsidR="00B00CCE" w:rsidRPr="007A5826" w:rsidRDefault="00B00CCE" w:rsidP="00B00CCE">
                            <w:pPr>
                              <w:spacing w:after="0" w:line="240" w:lineRule="auto"/>
                              <w:jc w:val="center"/>
                              <w:rPr>
                                <w:i/>
                                <w:iCs/>
                                <w:sz w:val="30"/>
                                <w:szCs w:val="30"/>
                              </w:rPr>
                            </w:pPr>
                            <w:r w:rsidRPr="007A5826">
                              <w:rPr>
                                <w:i/>
                                <w:iCs/>
                                <w:sz w:val="30"/>
                                <w:szCs w:val="30"/>
                              </w:rPr>
                              <w:t>C.O. Article 39</w:t>
                            </w:r>
                          </w:p>
                          <w:p w14:paraId="650C71DF" w14:textId="3B553722" w:rsidR="00B00CCE" w:rsidRPr="007A5826" w:rsidRDefault="00B00CCE" w:rsidP="00B00CCE">
                            <w:pPr>
                              <w:spacing w:after="0" w:line="240" w:lineRule="auto"/>
                              <w:jc w:val="center"/>
                              <w:rPr>
                                <w:sz w:val="30"/>
                                <w:szCs w:val="30"/>
                              </w:rPr>
                            </w:pPr>
                            <w:r w:rsidRPr="007A5826">
                              <w:rPr>
                                <w:sz w:val="30"/>
                                <w:szCs w:val="30"/>
                              </w:rPr>
                              <w:t>A classis is a group of Christian Reformed churches that come together to:</w:t>
                            </w:r>
                          </w:p>
                          <w:p w14:paraId="29795872" w14:textId="77777777" w:rsidR="00B00CCE" w:rsidRPr="007A5826" w:rsidRDefault="00B00CCE" w:rsidP="00B00CCE">
                            <w:pPr>
                              <w:pStyle w:val="ListParagraph"/>
                              <w:numPr>
                                <w:ilvl w:val="0"/>
                                <w:numId w:val="8"/>
                              </w:numPr>
                              <w:spacing w:after="0" w:line="240" w:lineRule="auto"/>
                              <w:rPr>
                                <w:sz w:val="30"/>
                                <w:szCs w:val="30"/>
                              </w:rPr>
                            </w:pPr>
                            <w:r w:rsidRPr="00B00CCE">
                              <w:rPr>
                                <w:b/>
                                <w:bCs/>
                                <w:sz w:val="30"/>
                                <w:szCs w:val="30"/>
                              </w:rPr>
                              <w:t>seek</w:t>
                            </w:r>
                            <w:r w:rsidRPr="007A5826">
                              <w:rPr>
                                <w:sz w:val="30"/>
                                <w:szCs w:val="30"/>
                              </w:rPr>
                              <w:t xml:space="preserve">, </w:t>
                            </w:r>
                            <w:r w:rsidRPr="00B00CCE">
                              <w:rPr>
                                <w:b/>
                                <w:bCs/>
                                <w:sz w:val="30"/>
                                <w:szCs w:val="30"/>
                              </w:rPr>
                              <w:t>discern</w:t>
                            </w:r>
                            <w:r w:rsidRPr="007A5826">
                              <w:rPr>
                                <w:sz w:val="30"/>
                                <w:szCs w:val="30"/>
                              </w:rPr>
                              <w:t xml:space="preserve">, and </w:t>
                            </w:r>
                            <w:r w:rsidRPr="00B00CCE">
                              <w:rPr>
                                <w:b/>
                                <w:bCs/>
                                <w:sz w:val="30"/>
                                <w:szCs w:val="30"/>
                              </w:rPr>
                              <w:t>submit</w:t>
                            </w:r>
                            <w:r w:rsidRPr="007A5826">
                              <w:rPr>
                                <w:sz w:val="30"/>
                                <w:szCs w:val="30"/>
                              </w:rPr>
                              <w:t xml:space="preserve"> to God’s will; </w:t>
                            </w:r>
                          </w:p>
                          <w:p w14:paraId="2F42DE7D" w14:textId="77777777" w:rsidR="00B00CCE" w:rsidRPr="007A5826" w:rsidRDefault="00B00CCE" w:rsidP="00B00CCE">
                            <w:pPr>
                              <w:pStyle w:val="ListParagraph"/>
                              <w:numPr>
                                <w:ilvl w:val="0"/>
                                <w:numId w:val="8"/>
                              </w:numPr>
                              <w:spacing w:after="0" w:line="240" w:lineRule="auto"/>
                              <w:rPr>
                                <w:sz w:val="30"/>
                                <w:szCs w:val="30"/>
                              </w:rPr>
                            </w:pPr>
                            <w:r w:rsidRPr="007A5826">
                              <w:rPr>
                                <w:sz w:val="30"/>
                                <w:szCs w:val="30"/>
                              </w:rPr>
                              <w:t xml:space="preserve">offer one another mutual </w:t>
                            </w:r>
                            <w:r w:rsidRPr="00B00CCE">
                              <w:rPr>
                                <w:b/>
                                <w:bCs/>
                                <w:sz w:val="30"/>
                                <w:szCs w:val="30"/>
                              </w:rPr>
                              <w:t>support</w:t>
                            </w:r>
                            <w:r w:rsidRPr="007A5826">
                              <w:rPr>
                                <w:sz w:val="30"/>
                                <w:szCs w:val="30"/>
                              </w:rPr>
                              <w:t xml:space="preserve"> and </w:t>
                            </w:r>
                            <w:r w:rsidRPr="00B00CCE">
                              <w:rPr>
                                <w:b/>
                                <w:bCs/>
                                <w:sz w:val="30"/>
                                <w:szCs w:val="30"/>
                              </w:rPr>
                              <w:t>accountability</w:t>
                            </w:r>
                            <w:r w:rsidRPr="007A5826">
                              <w:rPr>
                                <w:sz w:val="30"/>
                                <w:szCs w:val="30"/>
                              </w:rPr>
                              <w:t xml:space="preserve">; </w:t>
                            </w:r>
                          </w:p>
                          <w:p w14:paraId="335E296B" w14:textId="77777777" w:rsidR="00B00CCE" w:rsidRPr="007A5826" w:rsidRDefault="00B00CCE" w:rsidP="00B00CCE">
                            <w:pPr>
                              <w:pStyle w:val="ListParagraph"/>
                              <w:numPr>
                                <w:ilvl w:val="0"/>
                                <w:numId w:val="8"/>
                              </w:numPr>
                              <w:spacing w:after="0" w:line="240" w:lineRule="auto"/>
                              <w:rPr>
                                <w:sz w:val="30"/>
                                <w:szCs w:val="30"/>
                              </w:rPr>
                            </w:pPr>
                            <w:r w:rsidRPr="007A5826">
                              <w:rPr>
                                <w:sz w:val="30"/>
                                <w:szCs w:val="30"/>
                              </w:rPr>
                              <w:t xml:space="preserve">find ways to </w:t>
                            </w:r>
                            <w:r w:rsidRPr="00B00CCE">
                              <w:rPr>
                                <w:b/>
                                <w:bCs/>
                                <w:sz w:val="30"/>
                                <w:szCs w:val="30"/>
                              </w:rPr>
                              <w:t>live</w:t>
                            </w:r>
                            <w:r w:rsidRPr="007A5826">
                              <w:rPr>
                                <w:sz w:val="30"/>
                                <w:szCs w:val="30"/>
                              </w:rPr>
                              <w:t xml:space="preserve"> </w:t>
                            </w:r>
                            <w:r w:rsidRPr="00B00CCE">
                              <w:rPr>
                                <w:b/>
                                <w:bCs/>
                                <w:sz w:val="30"/>
                                <w:szCs w:val="30"/>
                              </w:rPr>
                              <w:t>out</w:t>
                            </w:r>
                            <w:r w:rsidRPr="007A5826">
                              <w:rPr>
                                <w:sz w:val="30"/>
                                <w:szCs w:val="30"/>
                              </w:rPr>
                              <w:t xml:space="preserve"> a collective calling within their region;</w:t>
                            </w:r>
                          </w:p>
                          <w:p w14:paraId="3E67B6B4" w14:textId="77777777" w:rsidR="00B00CCE" w:rsidRPr="007A5826" w:rsidRDefault="00B00CCE" w:rsidP="00B00CCE">
                            <w:pPr>
                              <w:pStyle w:val="ListParagraph"/>
                              <w:numPr>
                                <w:ilvl w:val="0"/>
                                <w:numId w:val="8"/>
                              </w:numPr>
                              <w:spacing w:after="0" w:line="240" w:lineRule="auto"/>
                              <w:rPr>
                                <w:sz w:val="26"/>
                                <w:szCs w:val="26"/>
                              </w:rPr>
                            </w:pPr>
                            <w:r w:rsidRPr="007A5826">
                              <w:rPr>
                                <w:sz w:val="30"/>
                                <w:szCs w:val="30"/>
                              </w:rPr>
                              <w:t xml:space="preserve">and allow for a healthy and sustained </w:t>
                            </w:r>
                            <w:r w:rsidRPr="00B00CCE">
                              <w:rPr>
                                <w:b/>
                                <w:bCs/>
                                <w:sz w:val="30"/>
                                <w:szCs w:val="30"/>
                              </w:rPr>
                              <w:t>connection</w:t>
                            </w:r>
                            <w:r w:rsidRPr="007A5826">
                              <w:rPr>
                                <w:sz w:val="30"/>
                                <w:szCs w:val="30"/>
                              </w:rPr>
                              <w:t xml:space="preserve"> to the wider denomination.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13420" id="_x0000_t202" coordsize="21600,21600" o:spt="202" path="m,l,21600r21600,l21600,xe">
                <v:stroke joinstyle="miter"/>
                <v:path gradientshapeok="t" o:connecttype="rect"/>
              </v:shapetype>
              <v:shape id="Text Box 2" o:spid="_x0000_s1026" type="#_x0000_t202" style="position:absolute;left:0;text-align:left;margin-left:49.2pt;margin-top:48.1pt;width:525.6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">
                <v:stroke linestyle="thickThin"/>
                <v:textbox style="mso-fit-shape-to-text:t">
                  <w:txbxContent>
                    <w:p w14:paraId="3E29CF8F" w14:textId="77777777" w:rsidR="00B00CCE" w:rsidRPr="007A5826" w:rsidRDefault="00B00CCE" w:rsidP="00B00CCE">
                      <w:pPr>
                        <w:spacing w:after="0" w:line="240" w:lineRule="auto"/>
                        <w:jc w:val="center"/>
                        <w:rPr>
                          <w:i/>
                          <w:iCs/>
                          <w:sz w:val="30"/>
                          <w:szCs w:val="30"/>
                        </w:rPr>
                      </w:pPr>
                      <w:r w:rsidRPr="007A5826">
                        <w:rPr>
                          <w:i/>
                          <w:iCs/>
                          <w:sz w:val="30"/>
                          <w:szCs w:val="30"/>
                        </w:rPr>
                        <w:t>C.O. Article 39</w:t>
                      </w:r>
                    </w:p>
                    <w:p w14:paraId="650C71DF" w14:textId="3B553722" w:rsidR="00B00CCE" w:rsidRPr="007A5826" w:rsidRDefault="00B00CCE" w:rsidP="00B00CCE">
                      <w:pPr>
                        <w:spacing w:after="0" w:line="240" w:lineRule="auto"/>
                        <w:jc w:val="center"/>
                        <w:rPr>
                          <w:sz w:val="30"/>
                          <w:szCs w:val="30"/>
                        </w:rPr>
                      </w:pPr>
                      <w:r w:rsidRPr="007A5826">
                        <w:rPr>
                          <w:sz w:val="30"/>
                          <w:szCs w:val="30"/>
                        </w:rPr>
                        <w:t>A classis is a group of Christian Reformed churches that come together to:</w:t>
                      </w:r>
                    </w:p>
                    <w:p w14:paraId="29795872" w14:textId="77777777" w:rsidR="00B00CCE" w:rsidRPr="007A5826" w:rsidRDefault="00B00CCE" w:rsidP="00B00CCE">
                      <w:pPr>
                        <w:pStyle w:val="ListParagraph"/>
                        <w:numPr>
                          <w:ilvl w:val="0"/>
                          <w:numId w:val="8"/>
                        </w:numPr>
                        <w:spacing w:after="0" w:line="240" w:lineRule="auto"/>
                        <w:rPr>
                          <w:sz w:val="30"/>
                          <w:szCs w:val="30"/>
                        </w:rPr>
                      </w:pPr>
                      <w:r w:rsidRPr="00B00CCE">
                        <w:rPr>
                          <w:b/>
                          <w:bCs/>
                          <w:sz w:val="30"/>
                          <w:szCs w:val="30"/>
                        </w:rPr>
                        <w:t>seek</w:t>
                      </w:r>
                      <w:r w:rsidRPr="007A5826">
                        <w:rPr>
                          <w:sz w:val="30"/>
                          <w:szCs w:val="30"/>
                        </w:rPr>
                        <w:t xml:space="preserve">, </w:t>
                      </w:r>
                      <w:r w:rsidRPr="00B00CCE">
                        <w:rPr>
                          <w:b/>
                          <w:bCs/>
                          <w:sz w:val="30"/>
                          <w:szCs w:val="30"/>
                        </w:rPr>
                        <w:t>discern</w:t>
                      </w:r>
                      <w:r w:rsidRPr="007A5826">
                        <w:rPr>
                          <w:sz w:val="30"/>
                          <w:szCs w:val="30"/>
                        </w:rPr>
                        <w:t xml:space="preserve">, and </w:t>
                      </w:r>
                      <w:r w:rsidRPr="00B00CCE">
                        <w:rPr>
                          <w:b/>
                          <w:bCs/>
                          <w:sz w:val="30"/>
                          <w:szCs w:val="30"/>
                        </w:rPr>
                        <w:t>submit</w:t>
                      </w:r>
                      <w:r w:rsidRPr="007A5826">
                        <w:rPr>
                          <w:sz w:val="30"/>
                          <w:szCs w:val="30"/>
                        </w:rPr>
                        <w:t xml:space="preserve"> to God’s will; </w:t>
                      </w:r>
                    </w:p>
                    <w:p w14:paraId="2F42DE7D" w14:textId="77777777" w:rsidR="00B00CCE" w:rsidRPr="007A5826" w:rsidRDefault="00B00CCE" w:rsidP="00B00CCE">
                      <w:pPr>
                        <w:pStyle w:val="ListParagraph"/>
                        <w:numPr>
                          <w:ilvl w:val="0"/>
                          <w:numId w:val="8"/>
                        </w:numPr>
                        <w:spacing w:after="0" w:line="240" w:lineRule="auto"/>
                        <w:rPr>
                          <w:sz w:val="30"/>
                          <w:szCs w:val="30"/>
                        </w:rPr>
                      </w:pPr>
                      <w:r w:rsidRPr="007A5826">
                        <w:rPr>
                          <w:sz w:val="30"/>
                          <w:szCs w:val="30"/>
                        </w:rPr>
                        <w:t xml:space="preserve">offer one another mutual </w:t>
                      </w:r>
                      <w:r w:rsidRPr="00B00CCE">
                        <w:rPr>
                          <w:b/>
                          <w:bCs/>
                          <w:sz w:val="30"/>
                          <w:szCs w:val="30"/>
                        </w:rPr>
                        <w:t>support</w:t>
                      </w:r>
                      <w:r w:rsidRPr="007A5826">
                        <w:rPr>
                          <w:sz w:val="30"/>
                          <w:szCs w:val="30"/>
                        </w:rPr>
                        <w:t xml:space="preserve"> and </w:t>
                      </w:r>
                      <w:r w:rsidRPr="00B00CCE">
                        <w:rPr>
                          <w:b/>
                          <w:bCs/>
                          <w:sz w:val="30"/>
                          <w:szCs w:val="30"/>
                        </w:rPr>
                        <w:t>accountability</w:t>
                      </w:r>
                      <w:r w:rsidRPr="007A5826">
                        <w:rPr>
                          <w:sz w:val="30"/>
                          <w:szCs w:val="30"/>
                        </w:rPr>
                        <w:t xml:space="preserve">; </w:t>
                      </w:r>
                    </w:p>
                    <w:p w14:paraId="335E296B" w14:textId="77777777" w:rsidR="00B00CCE" w:rsidRPr="007A5826" w:rsidRDefault="00B00CCE" w:rsidP="00B00CCE">
                      <w:pPr>
                        <w:pStyle w:val="ListParagraph"/>
                        <w:numPr>
                          <w:ilvl w:val="0"/>
                          <w:numId w:val="8"/>
                        </w:numPr>
                        <w:spacing w:after="0" w:line="240" w:lineRule="auto"/>
                        <w:rPr>
                          <w:sz w:val="30"/>
                          <w:szCs w:val="30"/>
                        </w:rPr>
                      </w:pPr>
                      <w:r w:rsidRPr="007A5826">
                        <w:rPr>
                          <w:sz w:val="30"/>
                          <w:szCs w:val="30"/>
                        </w:rPr>
                        <w:t xml:space="preserve">find ways to </w:t>
                      </w:r>
                      <w:r w:rsidRPr="00B00CCE">
                        <w:rPr>
                          <w:b/>
                          <w:bCs/>
                          <w:sz w:val="30"/>
                          <w:szCs w:val="30"/>
                        </w:rPr>
                        <w:t>live</w:t>
                      </w:r>
                      <w:r w:rsidRPr="007A5826">
                        <w:rPr>
                          <w:sz w:val="30"/>
                          <w:szCs w:val="30"/>
                        </w:rPr>
                        <w:t xml:space="preserve"> </w:t>
                      </w:r>
                      <w:r w:rsidRPr="00B00CCE">
                        <w:rPr>
                          <w:b/>
                          <w:bCs/>
                          <w:sz w:val="30"/>
                          <w:szCs w:val="30"/>
                        </w:rPr>
                        <w:t>out</w:t>
                      </w:r>
                      <w:r w:rsidRPr="007A5826">
                        <w:rPr>
                          <w:sz w:val="30"/>
                          <w:szCs w:val="30"/>
                        </w:rPr>
                        <w:t xml:space="preserve"> a collective calling within their region;</w:t>
                      </w:r>
                    </w:p>
                    <w:p w14:paraId="3E67B6B4" w14:textId="77777777" w:rsidR="00B00CCE" w:rsidRPr="007A5826" w:rsidRDefault="00B00CCE" w:rsidP="00B00CCE">
                      <w:pPr>
                        <w:pStyle w:val="ListParagraph"/>
                        <w:numPr>
                          <w:ilvl w:val="0"/>
                          <w:numId w:val="8"/>
                        </w:numPr>
                        <w:spacing w:after="0" w:line="240" w:lineRule="auto"/>
                        <w:rPr>
                          <w:sz w:val="26"/>
                          <w:szCs w:val="26"/>
                        </w:rPr>
                      </w:pPr>
                      <w:r w:rsidRPr="007A5826">
                        <w:rPr>
                          <w:sz w:val="30"/>
                          <w:szCs w:val="30"/>
                        </w:rPr>
                        <w:t xml:space="preserve">and allow for a healthy and sustained </w:t>
                      </w:r>
                      <w:r w:rsidRPr="00B00CCE">
                        <w:rPr>
                          <w:b/>
                          <w:bCs/>
                          <w:sz w:val="30"/>
                          <w:szCs w:val="30"/>
                        </w:rPr>
                        <w:t>connection</w:t>
                      </w:r>
                      <w:r w:rsidRPr="007A5826">
                        <w:rPr>
                          <w:sz w:val="30"/>
                          <w:szCs w:val="30"/>
                        </w:rPr>
                        <w:t xml:space="preserve"> to the wider denomination.</w:t>
                      </w:r>
                    </w:p>
                  </w:txbxContent>
                </v:textbox>
                <w10:wrap type="square" anchorx="page"/>
              </v:shape>
            </w:pict>
          </mc:Fallback>
        </mc:AlternateContent>
      </w:r>
      <w:r w:rsidRPr="00B00CCE">
        <w:rPr>
          <w:rFonts w:asciiTheme="minorHAnsi" w:hAnsiTheme="minorHAnsi" w:cstheme="minorHAnsi"/>
          <w:b/>
          <w:bCs/>
          <w:color w:val="222222"/>
          <w:spacing w:val="-9"/>
          <w:sz w:val="28"/>
          <w:szCs w:val="28"/>
          <w:shd w:val="clear" w:color="auto" w:fill="FFFFFF"/>
        </w:rPr>
        <w:t>400 Whites Rd</w:t>
      </w:r>
      <w:r>
        <w:rPr>
          <w:rFonts w:asciiTheme="minorHAnsi" w:hAnsiTheme="minorHAnsi" w:cstheme="minorHAnsi"/>
          <w:b/>
          <w:bCs/>
          <w:color w:val="222222"/>
          <w:spacing w:val="-9"/>
          <w:sz w:val="28"/>
          <w:szCs w:val="28"/>
          <w:shd w:val="clear" w:color="auto" w:fill="FFFFFF"/>
        </w:rPr>
        <w:t xml:space="preserve">, </w:t>
      </w:r>
      <w:r w:rsidRPr="00B00CCE">
        <w:rPr>
          <w:rFonts w:asciiTheme="minorHAnsi" w:hAnsiTheme="minorHAnsi" w:cstheme="minorHAnsi"/>
          <w:b/>
          <w:bCs/>
          <w:color w:val="222222"/>
          <w:spacing w:val="-9"/>
          <w:sz w:val="28"/>
          <w:szCs w:val="28"/>
          <w:shd w:val="clear" w:color="auto" w:fill="FFFFFF"/>
        </w:rPr>
        <w:t>Palmerston, ON</w:t>
      </w:r>
      <w:r w:rsidR="005472F7">
        <w:rPr>
          <w:noProof/>
        </w:rPr>
        <mc:AlternateContent>
          <mc:Choice Requires="wpg">
            <w:drawing>
              <wp:inline distT="0" distB="0" distL="0" distR="0" wp14:anchorId="049A705B" wp14:editId="33D50017">
                <wp:extent cx="6054218" cy="18288"/>
                <wp:effectExtent l="0" t="0" r="0" b="0"/>
                <wp:docPr id="8028" name="Group 8028"/>
                <wp:cNvGraphicFramePr/>
                <a:graphic xmlns:a="http://schemas.openxmlformats.org/drawingml/2006/main">
                  <a:graphicData uri="http://schemas.microsoft.com/office/word/2010/wordprocessingGroup">
                    <wpg:wgp>
                      <wpg:cNvGrpSpPr/>
                      <wpg:grpSpPr>
                        <a:xfrm>
                          <a:off x="0" y="0"/>
                          <a:ext cx="6054218" cy="18288"/>
                          <a:chOff x="0" y="0"/>
                          <a:chExt cx="6054218" cy="18288"/>
                        </a:xfrm>
                      </wpg:grpSpPr>
                      <wps:wsp>
                        <wps:cNvPr id="11632" name="Shape 11632"/>
                        <wps:cNvSpPr/>
                        <wps:spPr>
                          <a:xfrm>
                            <a:off x="0" y="0"/>
                            <a:ext cx="6054218" cy="18288"/>
                          </a:xfrm>
                          <a:custGeom>
                            <a:avLst/>
                            <a:gdLst/>
                            <a:ahLst/>
                            <a:cxnLst/>
                            <a:rect l="0" t="0" r="0" b="0"/>
                            <a:pathLst>
                              <a:path w="6054218" h="18288">
                                <a:moveTo>
                                  <a:pt x="0" y="0"/>
                                </a:moveTo>
                                <a:lnTo>
                                  <a:pt x="6054218" y="0"/>
                                </a:lnTo>
                                <a:lnTo>
                                  <a:pt x="60542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13B88D" id="Group 8028" o:spid="_x0000_s1026" style="width:476.7pt;height:1.45pt;mso-position-horizontal-relative:char;mso-position-vertical-relative:line" coordsize="605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">
                <v:shape id="Shape 11632" o:spid="_x0000_s1027" style="position:absolute;width:60542;height:182;visibility:visible;mso-wrap-style:square;v-text-anchor:top" coordsize="605421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" path="m,l6054218,r,18288l,18288,,e" fillcolor="black" stroked="f" strokeweight="0">
                  <v:stroke miterlimit="83231f" joinstyle="miter"/>
                  <v:path arrowok="t" textboxrect="0,0,6054218,18288"/>
                </v:shape>
                <w10:anchorlock/>
              </v:group>
            </w:pict>
          </mc:Fallback>
        </mc:AlternateContent>
      </w:r>
    </w:p>
    <w:p w14:paraId="29DAAE83" w14:textId="77777777" w:rsidR="005472F7" w:rsidRDefault="005472F7" w:rsidP="005472F7">
      <w:pPr>
        <w:spacing w:after="0"/>
        <w:ind w:left="86"/>
        <w:jc w:val="center"/>
      </w:pPr>
      <w:r>
        <w:rPr>
          <w:rFonts w:ascii="Times New Roman" w:eastAsia="Times New Roman" w:hAnsi="Times New Roman" w:cs="Times New Roman"/>
          <w:b/>
          <w:sz w:val="28"/>
        </w:rPr>
        <w:t xml:space="preserve"> </w:t>
      </w:r>
    </w:p>
    <w:p w14:paraId="56557113" w14:textId="77777777" w:rsidR="005472F7" w:rsidRDefault="005472F7" w:rsidP="005472F7">
      <w:pPr>
        <w:spacing w:after="4"/>
        <w:ind w:left="-13" w:right="-29"/>
      </w:pPr>
      <w:r>
        <w:rPr>
          <w:noProof/>
        </w:rPr>
        <mc:AlternateContent>
          <mc:Choice Requires="wpg">
            <w:drawing>
              <wp:inline distT="0" distB="0" distL="0" distR="0" wp14:anchorId="0D715291" wp14:editId="4F7940D8">
                <wp:extent cx="6054218" cy="18288"/>
                <wp:effectExtent l="0" t="0" r="0" b="0"/>
                <wp:docPr id="8029" name="Group 8029"/>
                <wp:cNvGraphicFramePr/>
                <a:graphic xmlns:a="http://schemas.openxmlformats.org/drawingml/2006/main">
                  <a:graphicData uri="http://schemas.microsoft.com/office/word/2010/wordprocessingGroup">
                    <wpg:wgp>
                      <wpg:cNvGrpSpPr/>
                      <wpg:grpSpPr>
                        <a:xfrm>
                          <a:off x="0" y="0"/>
                          <a:ext cx="6054218" cy="18288"/>
                          <a:chOff x="0" y="0"/>
                          <a:chExt cx="6054218" cy="18288"/>
                        </a:xfrm>
                      </wpg:grpSpPr>
                      <wps:wsp>
                        <wps:cNvPr id="11634" name="Shape 11634"/>
                        <wps:cNvSpPr/>
                        <wps:spPr>
                          <a:xfrm>
                            <a:off x="0" y="0"/>
                            <a:ext cx="6054218" cy="18288"/>
                          </a:xfrm>
                          <a:custGeom>
                            <a:avLst/>
                            <a:gdLst/>
                            <a:ahLst/>
                            <a:cxnLst/>
                            <a:rect l="0" t="0" r="0" b="0"/>
                            <a:pathLst>
                              <a:path w="6054218" h="18288">
                                <a:moveTo>
                                  <a:pt x="0" y="0"/>
                                </a:moveTo>
                                <a:lnTo>
                                  <a:pt x="6054218" y="0"/>
                                </a:lnTo>
                                <a:lnTo>
                                  <a:pt x="60542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A0652" id="Group 8029" o:spid="_x0000_s1026" style="width:476.7pt;height:1.45pt;mso-position-horizontal-relative:char;mso-position-vertical-relative:line" coordsize="605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">
                <v:shape id="Shape 11634" o:spid="_x0000_s1027" style="position:absolute;width:60542;height:182;visibility:visible;mso-wrap-style:square;v-text-anchor:top" coordsize="605421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" path="m,l6054218,r,18288l,18288,,e" fillcolor="black" stroked="f" strokeweight="0">
                  <v:stroke miterlimit="83231f" joinstyle="miter"/>
                  <v:path arrowok="t" textboxrect="0,0,6054218,18288"/>
                </v:shape>
                <w10:anchorlock/>
              </v:group>
            </w:pict>
          </mc:Fallback>
        </mc:AlternateContent>
      </w:r>
    </w:p>
    <w:p w14:paraId="26DFB82D" w14:textId="49C0F1DC" w:rsidR="005472F7" w:rsidRDefault="005472F7" w:rsidP="005472F7">
      <w:pPr>
        <w:spacing w:after="0"/>
        <w:ind w:left="16"/>
        <w:rPr>
          <w:rFonts w:ascii="Times New Roman" w:eastAsia="Times New Roman" w:hAnsi="Times New Roman" w:cs="Times New Roman"/>
          <w:sz w:val="28"/>
        </w:rPr>
      </w:pPr>
      <w:r>
        <w:rPr>
          <w:b/>
          <w:sz w:val="24"/>
        </w:rPr>
        <w:t>Officers of the day:</w:t>
      </w:r>
      <w:r w:rsidRPr="00EE3301">
        <w:rPr>
          <w:sz w:val="24"/>
        </w:rPr>
        <w:t xml:space="preserve"> </w:t>
      </w:r>
      <w:r>
        <w:rPr>
          <w:sz w:val="24"/>
        </w:rPr>
        <w:tab/>
      </w:r>
      <w:r>
        <w:rPr>
          <w:sz w:val="24"/>
        </w:rPr>
        <w:tab/>
        <w:t>Chair:</w:t>
      </w:r>
      <w:r>
        <w:rPr>
          <w:sz w:val="24"/>
        </w:rPr>
        <w:tab/>
      </w:r>
      <w:r>
        <w:rPr>
          <w:sz w:val="24"/>
        </w:rPr>
        <w:tab/>
      </w:r>
      <w:r>
        <w:rPr>
          <w:sz w:val="24"/>
        </w:rPr>
        <w:tab/>
      </w:r>
      <w:r w:rsidR="00B00CCE">
        <w:rPr>
          <w:sz w:val="24"/>
        </w:rPr>
        <w:t>Rev. Victor Laarman (Collingwood CRC)</w:t>
      </w:r>
    </w:p>
    <w:p w14:paraId="6FA95AC1" w14:textId="009A5FA3" w:rsidR="005472F7" w:rsidRDefault="005472F7" w:rsidP="005472F7">
      <w:pPr>
        <w:spacing w:after="0"/>
        <w:ind w:left="2176" w:firstLine="704"/>
        <w:rPr>
          <w:rFonts w:ascii="Times New Roman" w:eastAsia="Times New Roman" w:hAnsi="Times New Roman" w:cs="Times New Roman"/>
          <w:sz w:val="28"/>
        </w:rPr>
      </w:pPr>
      <w:r>
        <w:rPr>
          <w:sz w:val="24"/>
        </w:rPr>
        <w:t>Vice-Chair</w:t>
      </w:r>
      <w:r>
        <w:rPr>
          <w:sz w:val="24"/>
        </w:rPr>
        <w:tab/>
      </w:r>
      <w:r>
        <w:rPr>
          <w:sz w:val="24"/>
        </w:rPr>
        <w:tab/>
      </w:r>
      <w:r w:rsidR="00B00CCE">
        <w:rPr>
          <w:sz w:val="24"/>
        </w:rPr>
        <w:t>Mr. Peter Kingma (Water Street CRC, Guelph)</w:t>
      </w:r>
    </w:p>
    <w:p w14:paraId="4F0B9819" w14:textId="77777777" w:rsidR="005472F7" w:rsidRDefault="005472F7" w:rsidP="005472F7">
      <w:pPr>
        <w:spacing w:after="0"/>
        <w:ind w:left="2176" w:firstLine="704"/>
        <w:rPr>
          <w:rFonts w:ascii="Times New Roman" w:eastAsia="Times New Roman" w:hAnsi="Times New Roman" w:cs="Times New Roman"/>
          <w:sz w:val="28"/>
        </w:rPr>
      </w:pPr>
      <w:r>
        <w:rPr>
          <w:sz w:val="24"/>
        </w:rPr>
        <w:t>Stated Clerk</w:t>
      </w:r>
      <w:r>
        <w:rPr>
          <w:sz w:val="24"/>
        </w:rPr>
        <w:tab/>
      </w:r>
      <w:r>
        <w:rPr>
          <w:sz w:val="24"/>
        </w:rPr>
        <w:tab/>
        <w:t>Mr. Fred Vander Sterre (Blyth CRC)</w:t>
      </w:r>
    </w:p>
    <w:p w14:paraId="0AD6C5D6" w14:textId="716404D9" w:rsidR="005472F7" w:rsidRDefault="005472F7" w:rsidP="005472F7">
      <w:pPr>
        <w:spacing w:after="0"/>
        <w:ind w:left="16"/>
        <w:rPr>
          <w:sz w:val="24"/>
        </w:rPr>
      </w:pPr>
      <w:r>
        <w:rPr>
          <w:b/>
          <w:sz w:val="24"/>
        </w:rPr>
        <w:t xml:space="preserve">Devotions &amp; Prayer:  </w:t>
      </w:r>
      <w:r>
        <w:rPr>
          <w:b/>
          <w:sz w:val="24"/>
        </w:rPr>
        <w:tab/>
      </w:r>
      <w:r>
        <w:rPr>
          <w:b/>
          <w:sz w:val="24"/>
        </w:rPr>
        <w:tab/>
      </w:r>
      <w:r>
        <w:rPr>
          <w:sz w:val="24"/>
        </w:rPr>
        <w:t>Opening</w:t>
      </w:r>
      <w:r w:rsidRPr="002E18A2">
        <w:rPr>
          <w:sz w:val="24"/>
        </w:rPr>
        <w:t xml:space="preserve"> </w:t>
      </w:r>
      <w:r>
        <w:rPr>
          <w:sz w:val="24"/>
        </w:rPr>
        <w:tab/>
      </w:r>
      <w:r>
        <w:rPr>
          <w:sz w:val="24"/>
        </w:rPr>
        <w:tab/>
      </w:r>
      <w:r w:rsidR="00B00CCE">
        <w:rPr>
          <w:sz w:val="24"/>
        </w:rPr>
        <w:t>Bethel, Acton</w:t>
      </w:r>
    </w:p>
    <w:p w14:paraId="6C70528B" w14:textId="5F712CE9" w:rsidR="005472F7" w:rsidRDefault="005472F7" w:rsidP="005472F7">
      <w:pPr>
        <w:spacing w:after="0"/>
        <w:ind w:left="2176" w:firstLine="704"/>
        <w:rPr>
          <w:sz w:val="24"/>
        </w:rPr>
      </w:pPr>
      <w:r>
        <w:rPr>
          <w:sz w:val="24"/>
        </w:rPr>
        <w:t>Pre-lunch prayer</w:t>
      </w:r>
      <w:r w:rsidRPr="002E18A2">
        <w:rPr>
          <w:sz w:val="24"/>
        </w:rPr>
        <w:t xml:space="preserve"> </w:t>
      </w:r>
      <w:r>
        <w:rPr>
          <w:sz w:val="24"/>
        </w:rPr>
        <w:tab/>
      </w:r>
      <w:r w:rsidR="00B83AEA">
        <w:rPr>
          <w:sz w:val="24"/>
        </w:rPr>
        <w:t>River City</w:t>
      </w:r>
      <w:r w:rsidR="00194F58">
        <w:rPr>
          <w:sz w:val="24"/>
        </w:rPr>
        <w:t xml:space="preserve"> </w:t>
      </w:r>
      <w:r>
        <w:rPr>
          <w:sz w:val="24"/>
        </w:rPr>
        <w:t>CRC</w:t>
      </w:r>
    </w:p>
    <w:p w14:paraId="2C1B9A5B" w14:textId="43D5E0E8" w:rsidR="005472F7" w:rsidRDefault="005472F7" w:rsidP="005472F7">
      <w:pPr>
        <w:spacing w:after="0"/>
        <w:ind w:left="2176" w:firstLine="704"/>
        <w:rPr>
          <w:sz w:val="24"/>
        </w:rPr>
      </w:pPr>
      <w:r>
        <w:rPr>
          <w:sz w:val="24"/>
        </w:rPr>
        <w:t>Post-lunch devotions</w:t>
      </w:r>
      <w:r w:rsidRPr="002E18A2">
        <w:rPr>
          <w:sz w:val="24"/>
        </w:rPr>
        <w:t xml:space="preserve"> </w:t>
      </w:r>
      <w:r>
        <w:rPr>
          <w:sz w:val="24"/>
        </w:rPr>
        <w:tab/>
      </w:r>
      <w:r w:rsidR="00194F58">
        <w:rPr>
          <w:sz w:val="24"/>
        </w:rPr>
        <w:t xml:space="preserve">Stratford </w:t>
      </w:r>
      <w:r>
        <w:rPr>
          <w:sz w:val="24"/>
        </w:rPr>
        <w:t xml:space="preserve">CRC </w:t>
      </w:r>
    </w:p>
    <w:p w14:paraId="39FD5247" w14:textId="7E69EF16" w:rsidR="005472F7" w:rsidRPr="002E18A2" w:rsidRDefault="005472F7" w:rsidP="005472F7">
      <w:pPr>
        <w:spacing w:after="0"/>
        <w:ind w:left="2176" w:firstLine="704"/>
        <w:rPr>
          <w:sz w:val="24"/>
        </w:rPr>
      </w:pPr>
      <w:r w:rsidRPr="002E18A2">
        <w:rPr>
          <w:sz w:val="24"/>
        </w:rPr>
        <w:t xml:space="preserve">Closing </w:t>
      </w:r>
      <w:r w:rsidRPr="002E18A2">
        <w:rPr>
          <w:sz w:val="24"/>
        </w:rPr>
        <w:tab/>
      </w:r>
      <w:r w:rsidRPr="002E18A2">
        <w:rPr>
          <w:sz w:val="24"/>
        </w:rPr>
        <w:tab/>
      </w:r>
      <w:r>
        <w:rPr>
          <w:sz w:val="24"/>
        </w:rPr>
        <w:t>Rev. Victor Laarman</w:t>
      </w:r>
    </w:p>
    <w:p w14:paraId="464A30A1" w14:textId="4A9F3EA2" w:rsidR="005472F7" w:rsidRDefault="005472F7" w:rsidP="005472F7">
      <w:pPr>
        <w:spacing w:after="0"/>
        <w:rPr>
          <w:sz w:val="24"/>
        </w:rPr>
      </w:pPr>
      <w:r>
        <w:rPr>
          <w:b/>
          <w:sz w:val="24"/>
        </w:rPr>
        <w:t>Committees for the Day:</w:t>
      </w:r>
      <w:r>
        <w:rPr>
          <w:b/>
          <w:sz w:val="24"/>
        </w:rPr>
        <w:tab/>
      </w:r>
      <w:r>
        <w:rPr>
          <w:sz w:val="24"/>
        </w:rPr>
        <w:t>Credentials</w:t>
      </w:r>
      <w:r w:rsidRPr="002E18A2">
        <w:rPr>
          <w:sz w:val="24"/>
        </w:rPr>
        <w:t xml:space="preserve"> </w:t>
      </w:r>
      <w:r>
        <w:rPr>
          <w:sz w:val="24"/>
        </w:rPr>
        <w:tab/>
      </w:r>
      <w:r>
        <w:rPr>
          <w:sz w:val="24"/>
        </w:rPr>
        <w:tab/>
      </w:r>
      <w:r w:rsidR="001C2B71">
        <w:rPr>
          <w:sz w:val="24"/>
        </w:rPr>
        <w:t>Bethel, Listowel &amp; New Life, Guelph</w:t>
      </w:r>
    </w:p>
    <w:p w14:paraId="27386B3A" w14:textId="6459E429" w:rsidR="005472F7" w:rsidRDefault="005472F7" w:rsidP="005472F7">
      <w:pPr>
        <w:spacing w:after="0"/>
        <w:rPr>
          <w:sz w:val="24"/>
        </w:rPr>
      </w:pPr>
      <w:r>
        <w:rPr>
          <w:sz w:val="24"/>
        </w:rPr>
        <w:tab/>
      </w:r>
      <w:r>
        <w:rPr>
          <w:sz w:val="24"/>
        </w:rPr>
        <w:tab/>
      </w:r>
      <w:r>
        <w:rPr>
          <w:sz w:val="24"/>
        </w:rPr>
        <w:tab/>
      </w:r>
      <w:r>
        <w:rPr>
          <w:sz w:val="24"/>
        </w:rPr>
        <w:tab/>
        <w:t>Overture</w:t>
      </w:r>
      <w:r>
        <w:rPr>
          <w:sz w:val="24"/>
        </w:rPr>
        <w:tab/>
      </w:r>
      <w:r>
        <w:rPr>
          <w:sz w:val="24"/>
        </w:rPr>
        <w:tab/>
      </w:r>
      <w:r w:rsidR="001C2B71">
        <w:rPr>
          <w:sz w:val="24"/>
        </w:rPr>
        <w:t>Drayton, Exeter &amp; Trinity, Goderich</w:t>
      </w:r>
    </w:p>
    <w:p w14:paraId="3A7668A3" w14:textId="2DE3EDDA" w:rsidR="005472F7" w:rsidRDefault="005472F7" w:rsidP="005472F7">
      <w:pPr>
        <w:spacing w:after="0"/>
        <w:ind w:left="2160" w:firstLine="720"/>
        <w:rPr>
          <w:sz w:val="24"/>
        </w:rPr>
      </w:pPr>
      <w:r>
        <w:rPr>
          <w:sz w:val="24"/>
        </w:rPr>
        <w:t>Balloting</w:t>
      </w:r>
      <w:r>
        <w:rPr>
          <w:sz w:val="24"/>
        </w:rPr>
        <w:tab/>
      </w:r>
      <w:r>
        <w:rPr>
          <w:sz w:val="24"/>
        </w:rPr>
        <w:tab/>
      </w:r>
      <w:r w:rsidR="00B00CCE">
        <w:rPr>
          <w:sz w:val="24"/>
        </w:rPr>
        <w:t>Palmerston</w:t>
      </w:r>
      <w:r>
        <w:rPr>
          <w:sz w:val="24"/>
        </w:rPr>
        <w:t xml:space="preserve"> &amp; </w:t>
      </w:r>
      <w:r w:rsidR="001C2B71">
        <w:rPr>
          <w:sz w:val="24"/>
        </w:rPr>
        <w:t>Blyth</w:t>
      </w:r>
      <w:r>
        <w:rPr>
          <w:sz w:val="24"/>
        </w:rPr>
        <w:t>.</w:t>
      </w:r>
    </w:p>
    <w:p w14:paraId="6B990383" w14:textId="77777777" w:rsidR="005472F7" w:rsidRDefault="005472F7" w:rsidP="005472F7">
      <w:pPr>
        <w:spacing w:after="48"/>
        <w:ind w:left="-13" w:right="-29"/>
      </w:pPr>
      <w:r>
        <w:rPr>
          <w:noProof/>
        </w:rPr>
        <mc:AlternateContent>
          <mc:Choice Requires="wpg">
            <w:drawing>
              <wp:inline distT="0" distB="0" distL="0" distR="0" wp14:anchorId="79B972D6" wp14:editId="5A7769D0">
                <wp:extent cx="6054218" cy="18289"/>
                <wp:effectExtent l="0" t="0" r="0" b="0"/>
                <wp:docPr id="8030" name="Group 8030"/>
                <wp:cNvGraphicFramePr/>
                <a:graphic xmlns:a="http://schemas.openxmlformats.org/drawingml/2006/main">
                  <a:graphicData uri="http://schemas.microsoft.com/office/word/2010/wordprocessingGroup">
                    <wpg:wgp>
                      <wpg:cNvGrpSpPr/>
                      <wpg:grpSpPr>
                        <a:xfrm>
                          <a:off x="0" y="0"/>
                          <a:ext cx="6054218" cy="18289"/>
                          <a:chOff x="0" y="0"/>
                          <a:chExt cx="6054218" cy="18289"/>
                        </a:xfrm>
                      </wpg:grpSpPr>
                      <wps:wsp>
                        <wps:cNvPr id="11636" name="Shape 11636"/>
                        <wps:cNvSpPr/>
                        <wps:spPr>
                          <a:xfrm>
                            <a:off x="0" y="0"/>
                            <a:ext cx="6054218" cy="18289"/>
                          </a:xfrm>
                          <a:custGeom>
                            <a:avLst/>
                            <a:gdLst/>
                            <a:ahLst/>
                            <a:cxnLst/>
                            <a:rect l="0" t="0" r="0" b="0"/>
                            <a:pathLst>
                              <a:path w="6054218" h="18289">
                                <a:moveTo>
                                  <a:pt x="0" y="0"/>
                                </a:moveTo>
                                <a:lnTo>
                                  <a:pt x="6054218" y="0"/>
                                </a:lnTo>
                                <a:lnTo>
                                  <a:pt x="605421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EC86AA" id="Group 8030" o:spid="_x0000_s1026" style="width:476.7pt;height:1.45pt;mso-position-horizontal-relative:char;mso-position-vertical-relative:line" coordsize="605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">
                <v:shape id="Shape 11636" o:spid="_x0000_s1027" style="position:absolute;width:60542;height:182;visibility:visible;mso-wrap-style:square;v-text-anchor:top" coordsize="6054218,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" path="m,l6054218,r,18289l,18289,,e" fillcolor="black" stroked="f" strokeweight="0">
                  <v:stroke miterlimit="83231f" joinstyle="miter"/>
                  <v:path arrowok="t" textboxrect="0,0,6054218,18289"/>
                </v:shape>
                <w10:anchorlock/>
              </v:group>
            </w:pict>
          </mc:Fallback>
        </mc:AlternateContent>
      </w:r>
    </w:p>
    <w:p w14:paraId="6828B1AC" w14:textId="46B1BC97" w:rsidR="005472F7" w:rsidRDefault="00C91412" w:rsidP="005472F7">
      <w:pPr>
        <w:spacing w:after="0"/>
        <w:ind w:left="16"/>
        <w:rPr>
          <w:sz w:val="24"/>
          <w:szCs w:val="24"/>
        </w:rPr>
      </w:pPr>
      <w:r w:rsidRPr="00C91412">
        <w:rPr>
          <w:b/>
          <w:bCs/>
          <w:sz w:val="24"/>
          <w:szCs w:val="24"/>
        </w:rPr>
        <w:t xml:space="preserve">Welcome new pastors: </w:t>
      </w:r>
      <w:r>
        <w:rPr>
          <w:b/>
          <w:bCs/>
          <w:sz w:val="24"/>
          <w:szCs w:val="24"/>
        </w:rPr>
        <w:br/>
      </w:r>
      <w:r w:rsidRPr="00C91412">
        <w:rPr>
          <w:sz w:val="24"/>
          <w:szCs w:val="24"/>
        </w:rPr>
        <w:t>Rev. Craig Hoekema, Bethel, Acton; Rev. Jeff Vandermeer, New Life, Guelph</w:t>
      </w:r>
    </w:p>
    <w:p w14:paraId="3A0C1A7D" w14:textId="77777777" w:rsidR="00C91412" w:rsidRPr="00C91412" w:rsidRDefault="00C91412" w:rsidP="005472F7">
      <w:pPr>
        <w:spacing w:after="0"/>
        <w:ind w:left="16"/>
        <w:rPr>
          <w:sz w:val="24"/>
          <w:szCs w:val="24"/>
        </w:rPr>
      </w:pPr>
    </w:p>
    <w:p w14:paraId="7C3501B3" w14:textId="77777777" w:rsidR="005472F7" w:rsidRPr="00E137B2" w:rsidRDefault="005472F7" w:rsidP="005472F7">
      <w:pPr>
        <w:tabs>
          <w:tab w:val="center" w:pos="3697"/>
        </w:tabs>
        <w:spacing w:after="0"/>
        <w:rPr>
          <w:b/>
          <w:bCs/>
          <w:sz w:val="24"/>
        </w:rPr>
      </w:pPr>
      <w:r w:rsidRPr="00E137B2">
        <w:rPr>
          <w:b/>
          <w:bCs/>
          <w:sz w:val="24"/>
        </w:rPr>
        <w:t>Guests:</w:t>
      </w:r>
    </w:p>
    <w:p w14:paraId="188F37A6" w14:textId="535DB406" w:rsidR="005472F7" w:rsidRPr="007B57C0" w:rsidRDefault="00194F58" w:rsidP="005472F7">
      <w:pPr>
        <w:pStyle w:val="ListParagraph"/>
        <w:numPr>
          <w:ilvl w:val="0"/>
          <w:numId w:val="3"/>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Shawn Brix (Calvin Seminary)</w:t>
      </w:r>
    </w:p>
    <w:p w14:paraId="4956AC74" w14:textId="0B4227E4" w:rsidR="005472F7" w:rsidRDefault="00F83036" w:rsidP="005472F7">
      <w:pPr>
        <w:pStyle w:val="ListParagraph"/>
        <w:numPr>
          <w:ilvl w:val="0"/>
          <w:numId w:val="3"/>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Mary Blydorp (World Renew &amp; Diaconal)</w:t>
      </w:r>
    </w:p>
    <w:p w14:paraId="3A19011E" w14:textId="15C20DBD" w:rsidR="00F83036" w:rsidRDefault="00F83036" w:rsidP="005472F7">
      <w:pPr>
        <w:pStyle w:val="ListParagraph"/>
        <w:numPr>
          <w:ilvl w:val="0"/>
          <w:numId w:val="3"/>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Len Bakelaar (Disability Concerns)</w:t>
      </w:r>
    </w:p>
    <w:p w14:paraId="1D22AD1E" w14:textId="77777777" w:rsidR="005472F7" w:rsidRPr="00F16D42" w:rsidRDefault="005472F7" w:rsidP="005472F7">
      <w:pPr>
        <w:tabs>
          <w:tab w:val="center" w:pos="3697"/>
        </w:tabs>
        <w:spacing w:after="0"/>
        <w:ind w:left="360"/>
        <w:rPr>
          <w:rFonts w:cstheme="minorHAnsi"/>
          <w:color w:val="222222"/>
          <w:sz w:val="24"/>
          <w:szCs w:val="24"/>
          <w:shd w:val="clear" w:color="auto" w:fill="FFFFFF"/>
        </w:rPr>
      </w:pPr>
    </w:p>
    <w:p w14:paraId="56581C9B" w14:textId="77777777" w:rsidR="005472F7" w:rsidRDefault="005472F7" w:rsidP="005472F7">
      <w:pPr>
        <w:spacing w:after="0"/>
        <w:rPr>
          <w:b/>
          <w:bCs/>
          <w:sz w:val="24"/>
          <w:szCs w:val="24"/>
        </w:rPr>
      </w:pPr>
      <w:r w:rsidRPr="00A75E89">
        <w:rPr>
          <w:b/>
          <w:bCs/>
          <w:sz w:val="24"/>
          <w:szCs w:val="24"/>
        </w:rPr>
        <w:t>Synodical Deputies:</w:t>
      </w:r>
    </w:p>
    <w:p w14:paraId="0D4E55CE" w14:textId="77777777" w:rsidR="005472F7" w:rsidRDefault="005472F7" w:rsidP="005472F7">
      <w:pPr>
        <w:pStyle w:val="ListParagraph"/>
        <w:numPr>
          <w:ilvl w:val="0"/>
          <w:numId w:val="7"/>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Rev. Phil Apol (Classis Ontario Southwest)</w:t>
      </w:r>
    </w:p>
    <w:p w14:paraId="113E7E1B" w14:textId="77777777" w:rsidR="005472F7" w:rsidRDefault="005472F7" w:rsidP="005472F7">
      <w:pPr>
        <w:pStyle w:val="ListParagraph"/>
        <w:numPr>
          <w:ilvl w:val="0"/>
          <w:numId w:val="7"/>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Rev. Josh Tuininga (Classis Quinte)</w:t>
      </w:r>
    </w:p>
    <w:p w14:paraId="2578831D" w14:textId="77777777" w:rsidR="005472F7" w:rsidRPr="007E2F40" w:rsidRDefault="005472F7" w:rsidP="005472F7">
      <w:pPr>
        <w:pStyle w:val="ListParagraph"/>
        <w:numPr>
          <w:ilvl w:val="0"/>
          <w:numId w:val="7"/>
        </w:numPr>
        <w:tabs>
          <w:tab w:val="center" w:pos="3697"/>
        </w:tabs>
        <w:spacing w:after="0" w:line="276" w:lineRule="auto"/>
        <w:rPr>
          <w:rFonts w:cstheme="minorHAnsi"/>
          <w:color w:val="222222"/>
          <w:sz w:val="24"/>
          <w:szCs w:val="24"/>
          <w:shd w:val="clear" w:color="auto" w:fill="FFFFFF"/>
        </w:rPr>
      </w:pPr>
      <w:r>
        <w:rPr>
          <w:rFonts w:cstheme="minorHAnsi"/>
          <w:color w:val="222222"/>
          <w:sz w:val="24"/>
          <w:szCs w:val="24"/>
          <w:shd w:val="clear" w:color="auto" w:fill="FFFFFF"/>
        </w:rPr>
        <w:t>Rev. Michael Bootsma (Classis Hamilton)</w:t>
      </w:r>
    </w:p>
    <w:p w14:paraId="1B4AB6F2" w14:textId="0AE4E01C" w:rsidR="005472F7" w:rsidRDefault="00B00CCE" w:rsidP="00C505EF">
      <w:pPr>
        <w:spacing w:line="278" w:lineRule="auto"/>
        <w:jc w:val="center"/>
      </w:pPr>
      <w:r>
        <w:rPr>
          <w:sz w:val="28"/>
        </w:rPr>
        <w:br w:type="page"/>
      </w:r>
      <w:r w:rsidR="005472F7">
        <w:rPr>
          <w:sz w:val="28"/>
        </w:rPr>
        <w:lastRenderedPageBreak/>
        <w:t xml:space="preserve">Schedule for the February </w:t>
      </w:r>
      <w:r>
        <w:rPr>
          <w:sz w:val="28"/>
        </w:rPr>
        <w:t>19</w:t>
      </w:r>
      <w:r w:rsidR="005472F7">
        <w:rPr>
          <w:sz w:val="28"/>
        </w:rPr>
        <w:t>, 202</w:t>
      </w:r>
      <w:r>
        <w:rPr>
          <w:sz w:val="28"/>
        </w:rPr>
        <w:t xml:space="preserve">5 </w:t>
      </w:r>
      <w:r w:rsidR="005472F7">
        <w:rPr>
          <w:sz w:val="28"/>
        </w:rPr>
        <w:t>session of Classis Huron</w:t>
      </w:r>
    </w:p>
    <w:p w14:paraId="1C59195D" w14:textId="77777777" w:rsidR="005472F7" w:rsidRDefault="005472F7" w:rsidP="005472F7">
      <w:pPr>
        <w:spacing w:after="0"/>
        <w:ind w:left="16"/>
      </w:pPr>
    </w:p>
    <w:tbl>
      <w:tblPr>
        <w:tblStyle w:val="TableGrid"/>
        <w:tblW w:w="9727" w:type="dxa"/>
        <w:tblInd w:w="-92" w:type="dxa"/>
        <w:tblCellMar>
          <w:top w:w="44" w:type="dxa"/>
          <w:left w:w="139" w:type="dxa"/>
          <w:right w:w="63" w:type="dxa"/>
        </w:tblCellMar>
        <w:tblLook w:val="04A0" w:firstRow="1" w:lastRow="0" w:firstColumn="1" w:lastColumn="0" w:noHBand="0" w:noVBand="1"/>
      </w:tblPr>
      <w:tblGrid>
        <w:gridCol w:w="983"/>
        <w:gridCol w:w="5416"/>
        <w:gridCol w:w="2190"/>
        <w:gridCol w:w="1138"/>
      </w:tblGrid>
      <w:tr w:rsidR="005472F7" w:rsidRPr="00E137B2" w14:paraId="72AE0C9F" w14:textId="77777777" w:rsidTr="0024393C">
        <w:trPr>
          <w:trHeight w:val="370"/>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2EC826" w14:textId="77777777" w:rsidR="005472F7" w:rsidRPr="00E137B2" w:rsidRDefault="005472F7" w:rsidP="002634BE">
            <w:pPr>
              <w:ind w:left="4"/>
              <w:rPr>
                <w:rFonts w:asciiTheme="minorHAnsi" w:hAnsiTheme="minorHAnsi" w:cstheme="minorHAnsi"/>
                <w:sz w:val="20"/>
                <w:szCs w:val="20"/>
              </w:rPr>
            </w:pPr>
            <w:r w:rsidRPr="00E137B2">
              <w:rPr>
                <w:rFonts w:asciiTheme="minorHAnsi" w:hAnsiTheme="minorHAnsi" w:cstheme="minorHAnsi"/>
                <w:sz w:val="20"/>
                <w:szCs w:val="20"/>
              </w:rPr>
              <w:t xml:space="preserve">Timeline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C11899" w14:textId="77777777" w:rsidR="005472F7" w:rsidRPr="00D013BE" w:rsidRDefault="005472F7" w:rsidP="002634BE">
            <w:pPr>
              <w:ind w:right="81"/>
              <w:jc w:val="center"/>
              <w:rPr>
                <w:rFonts w:asciiTheme="minorHAnsi" w:hAnsiTheme="minorHAnsi" w:cstheme="minorHAnsi"/>
              </w:rPr>
            </w:pPr>
            <w:r w:rsidRPr="00D013BE">
              <w:rPr>
                <w:rFonts w:asciiTheme="minorHAnsi" w:hAnsiTheme="minorHAnsi" w:cstheme="minorHAnsi"/>
              </w:rPr>
              <w:t xml:space="preserve">Report/Item </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D9614C" w14:textId="77777777" w:rsidR="005472F7" w:rsidRPr="00D013BE" w:rsidRDefault="005472F7" w:rsidP="002634BE">
            <w:pPr>
              <w:ind w:right="80"/>
              <w:jc w:val="center"/>
              <w:rPr>
                <w:rFonts w:asciiTheme="minorHAnsi" w:hAnsiTheme="minorHAnsi" w:cstheme="minorHAnsi"/>
              </w:rPr>
            </w:pPr>
            <w:r w:rsidRPr="00D013BE">
              <w:rPr>
                <w:rFonts w:asciiTheme="minorHAnsi" w:hAnsiTheme="minorHAnsi" w:cstheme="minorHAnsi"/>
              </w:rPr>
              <w:t xml:space="preserve">Presenter/Reporter </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A7697E5" w14:textId="77777777" w:rsidR="005472F7" w:rsidRPr="00D013BE" w:rsidRDefault="005472F7" w:rsidP="002634BE">
            <w:pPr>
              <w:ind w:left="3"/>
              <w:jc w:val="center"/>
              <w:rPr>
                <w:rFonts w:asciiTheme="minorHAnsi" w:hAnsiTheme="minorHAnsi" w:cstheme="minorHAnsi"/>
              </w:rPr>
            </w:pPr>
            <w:r w:rsidRPr="00D013BE">
              <w:rPr>
                <w:rFonts w:asciiTheme="minorHAnsi" w:hAnsiTheme="minorHAnsi" w:cstheme="minorHAnsi"/>
              </w:rPr>
              <w:t>Document #</w:t>
            </w:r>
          </w:p>
        </w:tc>
      </w:tr>
      <w:tr w:rsidR="005472F7" w:rsidRPr="00A00081" w14:paraId="601ACA53" w14:textId="77777777" w:rsidTr="0024393C">
        <w:trPr>
          <w:trHeight w:val="370"/>
        </w:trPr>
        <w:tc>
          <w:tcPr>
            <w:tcW w:w="983" w:type="dxa"/>
            <w:tcBorders>
              <w:top w:val="single" w:sz="4" w:space="0" w:color="000000"/>
              <w:left w:val="single" w:sz="4" w:space="0" w:color="000000"/>
              <w:bottom w:val="single" w:sz="4" w:space="0" w:color="000000"/>
              <w:right w:val="single" w:sz="4" w:space="0" w:color="000000"/>
            </w:tcBorders>
            <w:vAlign w:val="center"/>
          </w:tcPr>
          <w:p w14:paraId="1A272733" w14:textId="77777777" w:rsidR="005472F7" w:rsidRPr="00A00081" w:rsidRDefault="005472F7" w:rsidP="002634BE">
            <w:pPr>
              <w:ind w:left="4"/>
              <w:jc w:val="center"/>
              <w:rPr>
                <w:rFonts w:asciiTheme="minorHAnsi" w:hAnsiTheme="minorHAnsi" w:cstheme="minorHAnsi"/>
                <w:sz w:val="20"/>
                <w:szCs w:val="20"/>
              </w:rPr>
            </w:pPr>
            <w:r w:rsidRPr="00A00081">
              <w:rPr>
                <w:rFonts w:asciiTheme="minorHAnsi" w:hAnsiTheme="minorHAnsi" w:cstheme="minorHAnsi"/>
                <w:sz w:val="20"/>
                <w:szCs w:val="20"/>
              </w:rPr>
              <w:t>8:30-9:00</w:t>
            </w:r>
          </w:p>
        </w:tc>
        <w:tc>
          <w:tcPr>
            <w:tcW w:w="5416" w:type="dxa"/>
            <w:tcBorders>
              <w:top w:val="single" w:sz="4" w:space="0" w:color="000000"/>
              <w:left w:val="single" w:sz="4" w:space="0" w:color="000000"/>
              <w:bottom w:val="single" w:sz="4" w:space="0" w:color="000000"/>
              <w:right w:val="single" w:sz="4" w:space="0" w:color="000000"/>
            </w:tcBorders>
            <w:vAlign w:val="center"/>
          </w:tcPr>
          <w:p w14:paraId="6B1797AE" w14:textId="77777777" w:rsidR="005472F7" w:rsidRPr="00D013BE" w:rsidRDefault="005472F7" w:rsidP="002634BE">
            <w:pPr>
              <w:ind w:right="81"/>
              <w:jc w:val="center"/>
              <w:rPr>
                <w:rFonts w:asciiTheme="minorHAnsi" w:hAnsiTheme="minorHAnsi" w:cstheme="minorHAnsi"/>
              </w:rPr>
            </w:pPr>
            <w:r w:rsidRPr="00D013BE">
              <w:rPr>
                <w:rFonts w:asciiTheme="minorHAnsi" w:hAnsiTheme="minorHAnsi" w:cstheme="minorHAnsi"/>
                <w:color w:val="222222"/>
                <w:shd w:val="clear" w:color="auto" w:fill="FFFFFF"/>
              </w:rPr>
              <w:t>Registration and fellowship</w:t>
            </w:r>
          </w:p>
        </w:tc>
        <w:tc>
          <w:tcPr>
            <w:tcW w:w="2190" w:type="dxa"/>
            <w:tcBorders>
              <w:top w:val="single" w:sz="4" w:space="0" w:color="000000"/>
              <w:left w:val="single" w:sz="4" w:space="0" w:color="000000"/>
              <w:bottom w:val="single" w:sz="4" w:space="0" w:color="000000"/>
              <w:right w:val="single" w:sz="4" w:space="0" w:color="000000"/>
            </w:tcBorders>
            <w:vAlign w:val="center"/>
          </w:tcPr>
          <w:p w14:paraId="0322EB58" w14:textId="77777777" w:rsidR="005472F7" w:rsidRPr="00D013BE" w:rsidRDefault="005472F7" w:rsidP="002634BE">
            <w:pPr>
              <w:ind w:right="80"/>
              <w:jc w:val="center"/>
              <w:rPr>
                <w:rFonts w:asciiTheme="minorHAnsi" w:hAnsiTheme="minorHAnsi" w:cstheme="minorHAnsi"/>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DAB4FA1" w14:textId="77777777" w:rsidR="005472F7" w:rsidRPr="00D013BE" w:rsidRDefault="005472F7" w:rsidP="002634BE">
            <w:pPr>
              <w:ind w:left="3"/>
              <w:jc w:val="center"/>
              <w:rPr>
                <w:rFonts w:asciiTheme="minorHAnsi" w:hAnsiTheme="minorHAnsi" w:cstheme="minorHAnsi"/>
              </w:rPr>
            </w:pPr>
          </w:p>
        </w:tc>
      </w:tr>
      <w:tr w:rsidR="005472F7" w:rsidRPr="00E137B2" w14:paraId="634D868B" w14:textId="77777777" w:rsidTr="0024393C">
        <w:trPr>
          <w:trHeight w:val="1119"/>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D0C636" w14:textId="77777777" w:rsidR="005472F7" w:rsidRPr="00E137B2" w:rsidRDefault="005472F7" w:rsidP="002634BE">
            <w:pPr>
              <w:ind w:left="47" w:right="81"/>
              <w:jc w:val="center"/>
              <w:rPr>
                <w:rFonts w:asciiTheme="minorHAnsi" w:hAnsiTheme="minorHAnsi" w:cstheme="minorHAnsi"/>
                <w:sz w:val="20"/>
                <w:szCs w:val="20"/>
              </w:rPr>
            </w:pPr>
            <w:r w:rsidRPr="00E137B2">
              <w:rPr>
                <w:rFonts w:asciiTheme="minorHAnsi" w:hAnsiTheme="minorHAnsi" w:cstheme="minorHAnsi"/>
                <w:sz w:val="20"/>
                <w:szCs w:val="20"/>
              </w:rPr>
              <w:t>9:00</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5113AF" w14:textId="77777777" w:rsidR="005472F7" w:rsidRPr="00D013BE" w:rsidRDefault="005472F7" w:rsidP="002634BE">
            <w:pPr>
              <w:ind w:right="76"/>
              <w:jc w:val="center"/>
              <w:rPr>
                <w:rFonts w:asciiTheme="minorHAnsi" w:hAnsiTheme="minorHAnsi" w:cstheme="minorHAnsi"/>
              </w:rPr>
            </w:pPr>
            <w:r w:rsidRPr="00D013BE">
              <w:rPr>
                <w:rFonts w:asciiTheme="minorHAnsi" w:hAnsiTheme="minorHAnsi" w:cstheme="minorHAnsi"/>
                <w:b/>
              </w:rPr>
              <w:t xml:space="preserve">Art. 1 Welcome and </w:t>
            </w:r>
            <w:r>
              <w:rPr>
                <w:rFonts w:asciiTheme="minorHAnsi" w:hAnsiTheme="minorHAnsi" w:cstheme="minorHAnsi"/>
                <w:b/>
              </w:rPr>
              <w:t>Introduction</w:t>
            </w:r>
            <w:r w:rsidRPr="00D013BE">
              <w:rPr>
                <w:rFonts w:asciiTheme="minorHAnsi" w:hAnsiTheme="minorHAnsi" w:cstheme="minorHAnsi"/>
                <w:b/>
              </w:rPr>
              <w:t xml:space="preserve">: </w:t>
            </w:r>
          </w:p>
          <w:p w14:paraId="036CE30A" w14:textId="77777777" w:rsidR="005472F7" w:rsidRPr="00D013BE" w:rsidRDefault="005472F7" w:rsidP="005472F7">
            <w:pPr>
              <w:pStyle w:val="ListParagraph"/>
              <w:numPr>
                <w:ilvl w:val="0"/>
                <w:numId w:val="6"/>
              </w:numPr>
              <w:spacing w:line="240" w:lineRule="auto"/>
              <w:ind w:right="83"/>
              <w:rPr>
                <w:rFonts w:cstheme="minorHAnsi"/>
              </w:rPr>
            </w:pPr>
            <w:r w:rsidRPr="00D013BE">
              <w:rPr>
                <w:rFonts w:cstheme="minorHAnsi"/>
              </w:rPr>
              <w:t xml:space="preserve">Welcome/Announcements </w:t>
            </w:r>
          </w:p>
          <w:p w14:paraId="034EAE89" w14:textId="20A2E841" w:rsidR="005472F7" w:rsidRPr="00D013BE" w:rsidRDefault="005472F7" w:rsidP="005472F7">
            <w:pPr>
              <w:pStyle w:val="ListParagraph"/>
              <w:numPr>
                <w:ilvl w:val="0"/>
                <w:numId w:val="6"/>
              </w:numPr>
              <w:spacing w:line="240" w:lineRule="auto"/>
              <w:ind w:right="84"/>
              <w:rPr>
                <w:rFonts w:cstheme="minorHAnsi"/>
              </w:rPr>
            </w:pPr>
            <w:r w:rsidRPr="00D013BE">
              <w:rPr>
                <w:rFonts w:cstheme="minorHAnsi"/>
              </w:rPr>
              <w:t xml:space="preserve">Attendance Summary </w:t>
            </w:r>
            <w:r w:rsidR="005B118A">
              <w:rPr>
                <w:rFonts w:cstheme="minorHAnsi"/>
              </w:rPr>
              <w:t>(credentials)</w:t>
            </w:r>
          </w:p>
          <w:p w14:paraId="7C8A5E36" w14:textId="77777777" w:rsidR="005472F7" w:rsidRPr="00D013BE" w:rsidRDefault="005472F7" w:rsidP="005472F7">
            <w:pPr>
              <w:pStyle w:val="ListParagraph"/>
              <w:numPr>
                <w:ilvl w:val="0"/>
                <w:numId w:val="6"/>
              </w:numPr>
              <w:spacing w:line="240" w:lineRule="auto"/>
              <w:ind w:right="80"/>
              <w:rPr>
                <w:rFonts w:cstheme="minorHAnsi"/>
              </w:rPr>
            </w:pPr>
            <w:r w:rsidRPr="00D013BE">
              <w:rPr>
                <w:rFonts w:cstheme="minorHAnsi"/>
              </w:rPr>
              <w:t xml:space="preserve">Covenant of Office Bearers </w:t>
            </w:r>
          </w:p>
          <w:p w14:paraId="634D3068" w14:textId="77777777" w:rsidR="005472F7" w:rsidRPr="00D013BE" w:rsidRDefault="005472F7" w:rsidP="005472F7">
            <w:pPr>
              <w:pStyle w:val="ListParagraph"/>
              <w:numPr>
                <w:ilvl w:val="0"/>
                <w:numId w:val="6"/>
              </w:numPr>
              <w:spacing w:line="240" w:lineRule="auto"/>
              <w:ind w:right="81"/>
              <w:rPr>
                <w:rFonts w:cstheme="minorHAnsi"/>
              </w:rPr>
            </w:pPr>
            <w:r w:rsidRPr="00D013BE">
              <w:rPr>
                <w:rFonts w:cstheme="minorHAnsi"/>
              </w:rPr>
              <w:t xml:space="preserve">Declaration of Conflicts of Interest </w:t>
            </w:r>
          </w:p>
          <w:p w14:paraId="23470131" w14:textId="77777777" w:rsidR="005472F7" w:rsidRPr="00D013BE" w:rsidRDefault="005472F7" w:rsidP="005472F7">
            <w:pPr>
              <w:pStyle w:val="ListParagraph"/>
              <w:numPr>
                <w:ilvl w:val="0"/>
                <w:numId w:val="6"/>
              </w:numPr>
              <w:spacing w:line="240" w:lineRule="auto"/>
              <w:ind w:right="81"/>
              <w:rPr>
                <w:rFonts w:cstheme="minorHAnsi"/>
              </w:rPr>
            </w:pPr>
            <w:r w:rsidRPr="00D013BE">
              <w:rPr>
                <w:rFonts w:cstheme="minorHAnsi"/>
              </w:rPr>
              <w:t xml:space="preserve">Declaration of Classis Huron Constituted  </w:t>
            </w:r>
          </w:p>
          <w:p w14:paraId="76056E7E" w14:textId="77777777" w:rsidR="005472F7" w:rsidRPr="00D013BE" w:rsidRDefault="005472F7" w:rsidP="005472F7">
            <w:pPr>
              <w:pStyle w:val="ListParagraph"/>
              <w:numPr>
                <w:ilvl w:val="0"/>
                <w:numId w:val="6"/>
              </w:numPr>
              <w:spacing w:line="240" w:lineRule="auto"/>
              <w:ind w:right="234"/>
              <w:rPr>
                <w:rFonts w:cstheme="minorHAnsi"/>
              </w:rPr>
            </w:pPr>
            <w:r w:rsidRPr="00D013BE">
              <w:rPr>
                <w:rFonts w:cstheme="minorHAnsi"/>
              </w:rPr>
              <w:t xml:space="preserve">Classis Huron Primer </w:t>
            </w:r>
          </w:p>
          <w:p w14:paraId="496CD2BB" w14:textId="77777777" w:rsidR="005472F7" w:rsidRPr="00D013BE" w:rsidRDefault="005472F7" w:rsidP="005472F7">
            <w:pPr>
              <w:pStyle w:val="ListParagraph"/>
              <w:numPr>
                <w:ilvl w:val="0"/>
                <w:numId w:val="6"/>
              </w:numPr>
              <w:spacing w:line="240" w:lineRule="auto"/>
              <w:ind w:right="82"/>
              <w:rPr>
                <w:rFonts w:cstheme="minorHAnsi"/>
              </w:rPr>
            </w:pPr>
            <w:r w:rsidRPr="00D013BE">
              <w:rPr>
                <w:rFonts w:cstheme="minorHAnsi"/>
              </w:rPr>
              <w:t xml:space="preserve">The executive for the day takes the chair  </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DD2C9E" w14:textId="77777777" w:rsidR="005472F7" w:rsidRPr="00D013BE" w:rsidRDefault="005472F7" w:rsidP="002634BE">
            <w:pPr>
              <w:ind w:right="32"/>
              <w:jc w:val="center"/>
              <w:rPr>
                <w:rFonts w:asciiTheme="minorHAnsi" w:hAnsiTheme="minorHAnsi" w:cstheme="minorHAnsi"/>
              </w:rPr>
            </w:pPr>
            <w:r w:rsidRPr="00D013BE">
              <w:rPr>
                <w:rFonts w:asciiTheme="minorHAnsi" w:hAnsiTheme="minorHAnsi" w:cstheme="minorHAnsi"/>
              </w:rPr>
              <w:t xml:space="preserve">  </w:t>
            </w:r>
          </w:p>
          <w:p w14:paraId="36059DB0" w14:textId="3BD9CAD4" w:rsidR="005472F7" w:rsidRPr="00D013BE" w:rsidRDefault="00C505EF" w:rsidP="002634BE">
            <w:pPr>
              <w:ind w:right="77"/>
              <w:jc w:val="center"/>
              <w:rPr>
                <w:rFonts w:asciiTheme="minorHAnsi" w:hAnsiTheme="minorHAnsi" w:cstheme="minorHAnsi"/>
              </w:rPr>
            </w:pPr>
            <w:r>
              <w:rPr>
                <w:rFonts w:asciiTheme="minorHAnsi" w:hAnsiTheme="minorHAnsi" w:cstheme="minorHAnsi"/>
              </w:rPr>
              <w:t>Palmerston</w:t>
            </w:r>
            <w:r w:rsidR="005472F7" w:rsidRPr="00D013BE">
              <w:rPr>
                <w:rFonts w:asciiTheme="minorHAnsi" w:hAnsiTheme="minorHAnsi" w:cstheme="minorHAnsi"/>
              </w:rPr>
              <w:t xml:space="preserve"> CRC </w:t>
            </w:r>
          </w:p>
          <w:p w14:paraId="107F3F2F" w14:textId="77777777" w:rsidR="005472F7" w:rsidRPr="00D013BE" w:rsidRDefault="005472F7" w:rsidP="002634BE">
            <w:pPr>
              <w:ind w:right="32"/>
              <w:jc w:val="center"/>
              <w:rPr>
                <w:rFonts w:asciiTheme="minorHAnsi" w:hAnsiTheme="minorHAnsi" w:cstheme="minorHAnsi"/>
              </w:rPr>
            </w:pPr>
            <w:r w:rsidRPr="00D013BE">
              <w:rPr>
                <w:rFonts w:asciiTheme="minorHAnsi" w:hAnsiTheme="minorHAnsi" w:cstheme="minorHAnsi"/>
              </w:rPr>
              <w:t xml:space="preserve"> Credentials Committee</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A7A42B" w14:textId="7EEA91A5" w:rsidR="005472F7" w:rsidRDefault="005472F7" w:rsidP="002634BE">
            <w:pPr>
              <w:ind w:right="37"/>
              <w:jc w:val="center"/>
              <w:rPr>
                <w:rFonts w:asciiTheme="minorHAnsi" w:hAnsiTheme="minorHAnsi" w:cstheme="minorHAnsi"/>
              </w:rPr>
            </w:pPr>
            <w:r>
              <w:rPr>
                <w:rFonts w:asciiTheme="minorHAnsi" w:hAnsiTheme="minorHAnsi" w:cstheme="minorHAnsi"/>
              </w:rPr>
              <w:t>1</w:t>
            </w:r>
          </w:p>
          <w:p w14:paraId="46520B5E" w14:textId="77777777" w:rsidR="005472F7" w:rsidRDefault="005472F7" w:rsidP="002634BE">
            <w:pPr>
              <w:ind w:right="37"/>
              <w:jc w:val="center"/>
              <w:rPr>
                <w:rFonts w:asciiTheme="minorHAnsi" w:hAnsiTheme="minorHAnsi" w:cstheme="minorHAnsi"/>
              </w:rPr>
            </w:pPr>
            <w:r>
              <w:rPr>
                <w:rFonts w:asciiTheme="minorHAnsi" w:hAnsiTheme="minorHAnsi" w:cstheme="minorHAnsi"/>
              </w:rPr>
              <w:t>1a</w:t>
            </w:r>
          </w:p>
          <w:p w14:paraId="548AF7D4" w14:textId="24B4C6CE" w:rsidR="005472F7" w:rsidRDefault="005472F7" w:rsidP="002634BE">
            <w:pPr>
              <w:ind w:right="37"/>
              <w:jc w:val="center"/>
              <w:rPr>
                <w:rFonts w:asciiTheme="minorHAnsi" w:hAnsiTheme="minorHAnsi" w:cstheme="minorHAnsi"/>
              </w:rPr>
            </w:pPr>
            <w:r>
              <w:rPr>
                <w:rFonts w:asciiTheme="minorHAnsi" w:hAnsiTheme="minorHAnsi" w:cstheme="minorHAnsi"/>
              </w:rPr>
              <w:t>1b</w:t>
            </w:r>
          </w:p>
          <w:p w14:paraId="3BD12628" w14:textId="77777777" w:rsidR="005B118A" w:rsidRDefault="005B118A" w:rsidP="002634BE">
            <w:pPr>
              <w:ind w:right="37"/>
              <w:jc w:val="center"/>
              <w:rPr>
                <w:rFonts w:asciiTheme="minorHAnsi" w:hAnsiTheme="minorHAnsi" w:cstheme="minorHAnsi"/>
              </w:rPr>
            </w:pPr>
          </w:p>
          <w:p w14:paraId="3F7824A4" w14:textId="77777777" w:rsidR="005B118A" w:rsidRDefault="005B118A" w:rsidP="002634BE">
            <w:pPr>
              <w:ind w:right="37"/>
              <w:jc w:val="center"/>
              <w:rPr>
                <w:rFonts w:asciiTheme="minorHAnsi" w:hAnsiTheme="minorHAnsi" w:cstheme="minorHAnsi"/>
              </w:rPr>
            </w:pPr>
          </w:p>
          <w:p w14:paraId="5D92C99D" w14:textId="12E99036" w:rsidR="005472F7" w:rsidRPr="00D013BE" w:rsidRDefault="005472F7" w:rsidP="005B118A">
            <w:pPr>
              <w:ind w:right="37"/>
              <w:jc w:val="center"/>
              <w:rPr>
                <w:rFonts w:asciiTheme="minorHAnsi" w:hAnsiTheme="minorHAnsi" w:cstheme="minorHAnsi"/>
              </w:rPr>
            </w:pPr>
            <w:r>
              <w:rPr>
                <w:rFonts w:asciiTheme="minorHAnsi" w:hAnsiTheme="minorHAnsi" w:cstheme="minorHAnsi"/>
              </w:rPr>
              <w:t>1c</w:t>
            </w:r>
          </w:p>
        </w:tc>
      </w:tr>
      <w:tr w:rsidR="005472F7" w:rsidRPr="00E137B2" w14:paraId="5A5E5254" w14:textId="77777777" w:rsidTr="00C505EF">
        <w:trPr>
          <w:trHeight w:val="612"/>
        </w:trPr>
        <w:tc>
          <w:tcPr>
            <w:tcW w:w="983" w:type="dxa"/>
            <w:tcBorders>
              <w:top w:val="single" w:sz="4" w:space="0" w:color="000000"/>
              <w:left w:val="single" w:sz="4" w:space="0" w:color="000000"/>
              <w:bottom w:val="single" w:sz="4" w:space="0" w:color="000000"/>
              <w:right w:val="single" w:sz="4" w:space="0" w:color="000000"/>
            </w:tcBorders>
            <w:vAlign w:val="center"/>
          </w:tcPr>
          <w:p w14:paraId="302F5BA9" w14:textId="77777777" w:rsidR="005472F7" w:rsidRPr="00E137B2" w:rsidRDefault="005472F7" w:rsidP="002634BE">
            <w:pPr>
              <w:ind w:left="47" w:right="81"/>
              <w:jc w:val="center"/>
              <w:rPr>
                <w:rFonts w:asciiTheme="minorHAnsi" w:hAnsiTheme="minorHAnsi" w:cstheme="minorHAnsi"/>
                <w:sz w:val="20"/>
                <w:szCs w:val="20"/>
              </w:rPr>
            </w:pPr>
            <w:r>
              <w:rPr>
                <w:rFonts w:asciiTheme="minorHAnsi" w:hAnsiTheme="minorHAnsi" w:cstheme="minorHAnsi"/>
                <w:sz w:val="20"/>
                <w:szCs w:val="20"/>
              </w:rPr>
              <w:t>9:15</w:t>
            </w:r>
          </w:p>
        </w:tc>
        <w:tc>
          <w:tcPr>
            <w:tcW w:w="5416" w:type="dxa"/>
            <w:tcBorders>
              <w:top w:val="single" w:sz="4" w:space="0" w:color="000000"/>
              <w:left w:val="single" w:sz="4" w:space="0" w:color="000000"/>
              <w:bottom w:val="single" w:sz="4" w:space="0" w:color="000000"/>
              <w:right w:val="single" w:sz="4" w:space="0" w:color="000000"/>
            </w:tcBorders>
            <w:vAlign w:val="center"/>
          </w:tcPr>
          <w:p w14:paraId="23DC4214" w14:textId="3E50D733" w:rsidR="005472F7" w:rsidRPr="00D013BE" w:rsidRDefault="005472F7" w:rsidP="002634BE">
            <w:pPr>
              <w:ind w:right="84"/>
              <w:jc w:val="center"/>
              <w:rPr>
                <w:rFonts w:asciiTheme="minorHAnsi" w:hAnsiTheme="minorHAnsi" w:cstheme="minorHAnsi"/>
              </w:rPr>
            </w:pPr>
            <w:r w:rsidRPr="00D013BE">
              <w:rPr>
                <w:rFonts w:asciiTheme="minorHAnsi" w:hAnsiTheme="minorHAnsi" w:cstheme="minorHAnsi"/>
                <w:b/>
              </w:rPr>
              <w:t>Art. 2 Morning Session</w:t>
            </w:r>
            <w:r w:rsidRPr="00D013BE">
              <w:rPr>
                <w:rFonts w:asciiTheme="minorHAnsi" w:hAnsiTheme="minorHAnsi" w:cstheme="minorHAnsi"/>
              </w:rPr>
              <w:t xml:space="preserve"> </w:t>
            </w:r>
          </w:p>
          <w:p w14:paraId="0F3DB897" w14:textId="173B841B" w:rsidR="005472F7" w:rsidRPr="00D013BE" w:rsidRDefault="005472F7" w:rsidP="00C505EF">
            <w:pPr>
              <w:ind w:right="37"/>
              <w:jc w:val="center"/>
              <w:rPr>
                <w:rFonts w:asciiTheme="minorHAnsi" w:hAnsiTheme="minorHAnsi" w:cstheme="minorHAnsi"/>
              </w:rPr>
            </w:pPr>
            <w:r w:rsidRPr="00D013BE">
              <w:rPr>
                <w:rFonts w:asciiTheme="minorHAnsi" w:hAnsiTheme="minorHAnsi" w:cstheme="minorHAnsi"/>
              </w:rPr>
              <w:t>Worship</w:t>
            </w:r>
          </w:p>
        </w:tc>
        <w:tc>
          <w:tcPr>
            <w:tcW w:w="2190" w:type="dxa"/>
            <w:tcBorders>
              <w:top w:val="single" w:sz="4" w:space="0" w:color="000000"/>
              <w:left w:val="single" w:sz="4" w:space="0" w:color="000000"/>
              <w:bottom w:val="single" w:sz="4" w:space="0" w:color="000000"/>
              <w:right w:val="single" w:sz="4" w:space="0" w:color="000000"/>
            </w:tcBorders>
            <w:vAlign w:val="center"/>
          </w:tcPr>
          <w:p w14:paraId="086C2B42" w14:textId="573D5069" w:rsidR="005472F7" w:rsidRPr="00D013BE" w:rsidRDefault="00C505EF" w:rsidP="00C505EF">
            <w:pPr>
              <w:ind w:right="37"/>
              <w:jc w:val="center"/>
              <w:rPr>
                <w:rFonts w:asciiTheme="minorHAnsi" w:hAnsiTheme="minorHAnsi" w:cstheme="minorHAnsi"/>
              </w:rPr>
            </w:pPr>
            <w:r>
              <w:rPr>
                <w:rFonts w:asciiTheme="minorHAnsi" w:hAnsiTheme="minorHAnsi" w:cstheme="minorHAnsi"/>
              </w:rPr>
              <w:t xml:space="preserve">Bethel, </w:t>
            </w:r>
            <w:r w:rsidR="00194F58">
              <w:rPr>
                <w:rFonts w:asciiTheme="minorHAnsi" w:hAnsiTheme="minorHAnsi" w:cstheme="minorHAnsi"/>
              </w:rPr>
              <w:t>Acton</w:t>
            </w:r>
          </w:p>
        </w:tc>
        <w:tc>
          <w:tcPr>
            <w:tcW w:w="1138" w:type="dxa"/>
            <w:tcBorders>
              <w:top w:val="single" w:sz="4" w:space="0" w:color="000000"/>
              <w:left w:val="single" w:sz="4" w:space="0" w:color="000000"/>
              <w:bottom w:val="single" w:sz="4" w:space="0" w:color="000000"/>
              <w:right w:val="single" w:sz="4" w:space="0" w:color="000000"/>
            </w:tcBorders>
            <w:vAlign w:val="center"/>
          </w:tcPr>
          <w:p w14:paraId="38C43627" w14:textId="0EA79938" w:rsidR="005472F7" w:rsidRPr="00D013BE" w:rsidRDefault="005472F7" w:rsidP="002634BE">
            <w:pPr>
              <w:ind w:right="37"/>
              <w:jc w:val="center"/>
              <w:rPr>
                <w:rFonts w:asciiTheme="minorHAnsi" w:hAnsiTheme="minorHAnsi" w:cstheme="minorHAnsi"/>
              </w:rPr>
            </w:pPr>
          </w:p>
        </w:tc>
      </w:tr>
      <w:tr w:rsidR="005472F7" w:rsidRPr="00E137B2" w14:paraId="712BA46B" w14:textId="77777777" w:rsidTr="0024393C">
        <w:trPr>
          <w:trHeight w:val="390"/>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F894A63" w14:textId="14DEE0C6" w:rsidR="005472F7" w:rsidRDefault="00194F58" w:rsidP="002634BE">
            <w:pPr>
              <w:ind w:left="47" w:right="81"/>
              <w:jc w:val="center"/>
              <w:rPr>
                <w:rFonts w:asciiTheme="minorHAnsi" w:hAnsiTheme="minorHAnsi" w:cstheme="minorHAnsi"/>
                <w:sz w:val="20"/>
                <w:szCs w:val="20"/>
              </w:rPr>
            </w:pPr>
            <w:r>
              <w:rPr>
                <w:rFonts w:asciiTheme="minorHAnsi" w:hAnsiTheme="minorHAnsi" w:cstheme="minorHAnsi"/>
                <w:sz w:val="20"/>
                <w:szCs w:val="20"/>
              </w:rPr>
              <w:t>9:35</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1090A35" w14:textId="2FF9443A" w:rsidR="00194F58" w:rsidRPr="00D013BE" w:rsidRDefault="00C505EF" w:rsidP="00194F58">
            <w:pPr>
              <w:ind w:right="37"/>
              <w:jc w:val="center"/>
              <w:rPr>
                <w:rFonts w:asciiTheme="minorHAnsi" w:hAnsiTheme="minorHAnsi" w:cstheme="minorHAnsi"/>
              </w:rPr>
            </w:pPr>
            <w:r>
              <w:rPr>
                <w:rFonts w:asciiTheme="minorHAnsi" w:hAnsiTheme="minorHAnsi" w:cstheme="minorHAnsi"/>
                <w:b/>
                <w:bCs/>
              </w:rPr>
              <w:t xml:space="preserve">Art. 3 </w:t>
            </w:r>
            <w:r w:rsidR="00194F58" w:rsidRPr="00C505EF">
              <w:rPr>
                <w:rFonts w:asciiTheme="minorHAnsi" w:hAnsiTheme="minorHAnsi" w:cstheme="minorHAnsi"/>
                <w:b/>
                <w:bCs/>
              </w:rPr>
              <w:t>Round Table Discussion</w:t>
            </w:r>
            <w:r w:rsidR="00194F58" w:rsidRPr="00D013BE">
              <w:rPr>
                <w:rFonts w:asciiTheme="minorHAnsi" w:hAnsiTheme="minorHAnsi" w:cstheme="minorHAnsi"/>
              </w:rPr>
              <w:t xml:space="preserve"> </w:t>
            </w:r>
          </w:p>
          <w:p w14:paraId="00F7AB0F" w14:textId="487177C8" w:rsidR="005472F7" w:rsidRPr="00D013BE" w:rsidRDefault="005472F7" w:rsidP="00194F58">
            <w:pPr>
              <w:ind w:right="84"/>
              <w:jc w:val="center"/>
              <w:rPr>
                <w:rFonts w:asciiTheme="minorHAnsi" w:hAnsiTheme="minorHAnsi" w:cstheme="minorHAnsi"/>
                <w:b/>
              </w:rPr>
            </w:pP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86A11ED" w14:textId="473F53E3" w:rsidR="005472F7" w:rsidRPr="00D013BE" w:rsidRDefault="00194F58" w:rsidP="002634BE">
            <w:pPr>
              <w:ind w:right="37"/>
              <w:jc w:val="center"/>
              <w:rPr>
                <w:rFonts w:asciiTheme="minorHAnsi" w:hAnsiTheme="minorHAnsi" w:cstheme="minorHAnsi"/>
              </w:rPr>
            </w:pPr>
            <w:r>
              <w:rPr>
                <w:rFonts w:asciiTheme="minorHAnsi" w:hAnsiTheme="minorHAnsi" w:cstheme="minorHAnsi"/>
              </w:rPr>
              <w:t>Joan Brady</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83E82C5" w14:textId="77777777" w:rsidR="005472F7" w:rsidRPr="00D013BE" w:rsidRDefault="005472F7" w:rsidP="002634BE">
            <w:pPr>
              <w:ind w:right="37"/>
              <w:jc w:val="center"/>
              <w:rPr>
                <w:rFonts w:asciiTheme="minorHAnsi" w:hAnsiTheme="minorHAnsi" w:cstheme="minorHAnsi"/>
              </w:rPr>
            </w:pPr>
          </w:p>
        </w:tc>
      </w:tr>
      <w:tr w:rsidR="005472F7" w:rsidRPr="00E137B2" w14:paraId="6C4CB1A0" w14:textId="77777777" w:rsidTr="00194F58">
        <w:trPr>
          <w:trHeight w:val="594"/>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F8971" w14:textId="30522AD4" w:rsidR="005472F7" w:rsidRPr="00E137B2" w:rsidRDefault="00194F58" w:rsidP="002634BE">
            <w:pPr>
              <w:ind w:right="82"/>
              <w:jc w:val="center"/>
              <w:rPr>
                <w:rFonts w:asciiTheme="minorHAnsi" w:hAnsiTheme="minorHAnsi" w:cstheme="minorHAnsi"/>
                <w:sz w:val="20"/>
                <w:szCs w:val="20"/>
              </w:rPr>
            </w:pPr>
            <w:r>
              <w:rPr>
                <w:rFonts w:asciiTheme="minorHAnsi" w:hAnsiTheme="minorHAnsi" w:cstheme="minorHAnsi"/>
                <w:sz w:val="20"/>
                <w:szCs w:val="20"/>
              </w:rPr>
              <w:t>10:15</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6D684F" w14:textId="468ABDCB" w:rsidR="005472F7" w:rsidRPr="00D013BE" w:rsidRDefault="00194F58" w:rsidP="00194F58">
            <w:pPr>
              <w:ind w:right="84"/>
              <w:jc w:val="center"/>
              <w:rPr>
                <w:rFonts w:asciiTheme="minorHAnsi" w:hAnsiTheme="minorHAnsi" w:cstheme="minorHAnsi"/>
                <w:bCs/>
              </w:rPr>
            </w:pPr>
            <w:r w:rsidRPr="00D013BE">
              <w:rPr>
                <w:rFonts w:asciiTheme="minorHAnsi" w:hAnsiTheme="minorHAnsi" w:cstheme="minorHAnsi"/>
                <w:b/>
              </w:rPr>
              <w:t xml:space="preserve">Coffee break </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779BC" w14:textId="08AFFB96" w:rsidR="005472F7" w:rsidRPr="00D013BE" w:rsidRDefault="005472F7" w:rsidP="002634BE">
            <w:pPr>
              <w:ind w:right="81"/>
              <w:jc w:val="center"/>
              <w:rPr>
                <w:rFonts w:asciiTheme="minorHAnsi" w:hAnsiTheme="minorHAnsi" w:cstheme="minorHAnsi"/>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615BC" w14:textId="4EADC2B3" w:rsidR="005472F7" w:rsidRPr="00D013BE" w:rsidRDefault="005472F7" w:rsidP="002634BE">
            <w:pPr>
              <w:ind w:right="37"/>
              <w:jc w:val="center"/>
              <w:rPr>
                <w:rFonts w:asciiTheme="minorHAnsi" w:hAnsiTheme="minorHAnsi" w:cstheme="minorHAnsi"/>
              </w:rPr>
            </w:pPr>
          </w:p>
        </w:tc>
      </w:tr>
      <w:tr w:rsidR="005472F7" w:rsidRPr="00E137B2" w14:paraId="1CE58F07" w14:textId="77777777" w:rsidTr="0024393C">
        <w:trPr>
          <w:trHeight w:val="564"/>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5472948" w14:textId="4F4ED81B" w:rsidR="005472F7" w:rsidRPr="00E137B2" w:rsidRDefault="00194F58" w:rsidP="002634BE">
            <w:pPr>
              <w:ind w:right="82"/>
              <w:jc w:val="center"/>
              <w:rPr>
                <w:rFonts w:asciiTheme="minorHAnsi" w:hAnsiTheme="minorHAnsi" w:cstheme="minorHAnsi"/>
                <w:sz w:val="20"/>
                <w:szCs w:val="20"/>
              </w:rPr>
            </w:pPr>
            <w:r>
              <w:rPr>
                <w:rFonts w:asciiTheme="minorHAnsi" w:hAnsiTheme="minorHAnsi" w:cstheme="minorHAnsi"/>
                <w:sz w:val="20"/>
                <w:szCs w:val="20"/>
              </w:rPr>
              <w:t>10:30</w:t>
            </w:r>
            <w:r w:rsidR="005472F7"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79837B6" w14:textId="7B132032" w:rsidR="00194F58" w:rsidRPr="00D013BE" w:rsidRDefault="00194F58" w:rsidP="00194F58">
            <w:pPr>
              <w:ind w:right="84"/>
              <w:jc w:val="center"/>
              <w:rPr>
                <w:rFonts w:asciiTheme="minorHAnsi" w:hAnsiTheme="minorHAnsi" w:cstheme="minorHAnsi"/>
                <w:b/>
              </w:rPr>
            </w:pPr>
            <w:r w:rsidRPr="00D013BE">
              <w:rPr>
                <w:rFonts w:asciiTheme="minorHAnsi" w:hAnsiTheme="minorHAnsi" w:cstheme="minorHAnsi"/>
                <w:b/>
              </w:rPr>
              <w:t xml:space="preserve">Art. </w:t>
            </w:r>
            <w:r w:rsidR="00C505EF">
              <w:rPr>
                <w:rFonts w:asciiTheme="minorHAnsi" w:hAnsiTheme="minorHAnsi" w:cstheme="minorHAnsi"/>
                <w:b/>
              </w:rPr>
              <w:t>4</w:t>
            </w:r>
            <w:r w:rsidRPr="00D013BE">
              <w:rPr>
                <w:rFonts w:asciiTheme="minorHAnsi" w:hAnsiTheme="minorHAnsi" w:cstheme="minorHAnsi"/>
                <w:b/>
              </w:rPr>
              <w:t xml:space="preserve"> </w:t>
            </w:r>
          </w:p>
          <w:p w14:paraId="26078733" w14:textId="10FBB5D3" w:rsidR="005472F7" w:rsidRPr="00D013BE" w:rsidRDefault="00194F58" w:rsidP="00194F58">
            <w:pPr>
              <w:ind w:right="75"/>
              <w:jc w:val="center"/>
              <w:rPr>
                <w:rFonts w:asciiTheme="minorHAnsi" w:hAnsiTheme="minorHAnsi" w:cstheme="minorHAnsi"/>
              </w:rPr>
            </w:pPr>
            <w:r w:rsidRPr="00D013BE">
              <w:rPr>
                <w:rFonts w:asciiTheme="minorHAnsi" w:hAnsiTheme="minorHAnsi" w:cstheme="minorHAnsi"/>
                <w:bCs/>
              </w:rPr>
              <w:t>Guelph Campus Ministry</w:t>
            </w:r>
            <w:r w:rsidRPr="00D013BE">
              <w:rPr>
                <w:rFonts w:asciiTheme="minorHAnsi" w:hAnsiTheme="minorHAnsi" w:cstheme="minorHAnsi"/>
              </w:rPr>
              <w:t xml:space="preserve"> </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DA736A" w14:textId="62535EFD" w:rsidR="005472F7" w:rsidRPr="00D013BE" w:rsidRDefault="00194F58" w:rsidP="002634BE">
            <w:pPr>
              <w:ind w:right="79"/>
              <w:jc w:val="center"/>
              <w:rPr>
                <w:rFonts w:asciiTheme="minorHAnsi" w:hAnsiTheme="minorHAnsi" w:cstheme="minorHAnsi"/>
              </w:rPr>
            </w:pPr>
            <w:r>
              <w:rPr>
                <w:rFonts w:asciiTheme="minorHAnsi" w:hAnsiTheme="minorHAnsi" w:cstheme="minorHAnsi"/>
              </w:rPr>
              <w:t>Sara DeMoor/Peter Schuurman</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55E443" w14:textId="77777777" w:rsidR="005B118A" w:rsidRDefault="005B118A" w:rsidP="002634BE">
            <w:pPr>
              <w:ind w:right="37"/>
              <w:jc w:val="center"/>
              <w:rPr>
                <w:rFonts w:asciiTheme="minorHAnsi" w:hAnsiTheme="minorHAnsi" w:cstheme="minorHAnsi"/>
              </w:rPr>
            </w:pPr>
          </w:p>
          <w:p w14:paraId="065F9BB8" w14:textId="2A22CD4F" w:rsidR="005472F7" w:rsidRPr="00D013BE" w:rsidRDefault="005B118A" w:rsidP="005B118A">
            <w:pPr>
              <w:ind w:right="37"/>
              <w:jc w:val="center"/>
              <w:rPr>
                <w:rFonts w:asciiTheme="minorHAnsi" w:hAnsiTheme="minorHAnsi" w:cstheme="minorHAnsi"/>
              </w:rPr>
            </w:pPr>
            <w:r>
              <w:rPr>
                <w:rFonts w:asciiTheme="minorHAnsi" w:hAnsiTheme="minorHAnsi" w:cstheme="minorHAnsi"/>
              </w:rPr>
              <w:t>4</w:t>
            </w:r>
          </w:p>
        </w:tc>
      </w:tr>
      <w:tr w:rsidR="00194F58" w:rsidRPr="00E137B2" w14:paraId="6CFAA1C7" w14:textId="77777777" w:rsidTr="00B83AEA">
        <w:trPr>
          <w:trHeight w:val="564"/>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A99DD" w14:textId="7C1BB063" w:rsidR="00194F58" w:rsidRDefault="00C2198D" w:rsidP="002634BE">
            <w:pPr>
              <w:ind w:right="82"/>
              <w:jc w:val="center"/>
              <w:rPr>
                <w:rFonts w:asciiTheme="minorHAnsi" w:hAnsiTheme="minorHAnsi" w:cstheme="minorHAnsi"/>
                <w:sz w:val="20"/>
                <w:szCs w:val="20"/>
              </w:rPr>
            </w:pPr>
            <w:r>
              <w:rPr>
                <w:rFonts w:asciiTheme="minorHAnsi" w:hAnsiTheme="minorHAnsi" w:cstheme="minorHAnsi"/>
                <w:sz w:val="20"/>
                <w:szCs w:val="20"/>
              </w:rPr>
              <w:t>11:</w:t>
            </w:r>
            <w:r w:rsidR="00A47CED">
              <w:rPr>
                <w:rFonts w:asciiTheme="minorHAnsi" w:hAnsiTheme="minorHAnsi" w:cstheme="minorHAnsi"/>
                <w:sz w:val="20"/>
                <w:szCs w:val="20"/>
              </w:rPr>
              <w:t>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8D22D" w14:textId="769A27CE" w:rsidR="00C2198D" w:rsidRDefault="00C2198D" w:rsidP="00C2198D">
            <w:pPr>
              <w:spacing w:after="10"/>
              <w:ind w:right="78"/>
              <w:jc w:val="center"/>
              <w:rPr>
                <w:rFonts w:asciiTheme="minorHAnsi" w:hAnsiTheme="minorHAnsi" w:cstheme="minorHAnsi"/>
                <w:b/>
                <w:bCs/>
              </w:rPr>
            </w:pPr>
            <w:r>
              <w:rPr>
                <w:rFonts w:asciiTheme="minorHAnsi" w:hAnsiTheme="minorHAnsi" w:cstheme="minorHAnsi"/>
                <w:b/>
              </w:rPr>
              <w:t>Art</w:t>
            </w:r>
            <w:r w:rsidR="004A426A">
              <w:rPr>
                <w:rFonts w:asciiTheme="minorHAnsi" w:hAnsiTheme="minorHAnsi" w:cstheme="minorHAnsi"/>
                <w:b/>
              </w:rPr>
              <w:t>.</w:t>
            </w:r>
            <w:r>
              <w:rPr>
                <w:rFonts w:asciiTheme="minorHAnsi" w:hAnsiTheme="minorHAnsi" w:cstheme="minorHAnsi"/>
                <w:b/>
              </w:rPr>
              <w:t xml:space="preserve"> </w:t>
            </w:r>
            <w:r w:rsidR="004A426A">
              <w:rPr>
                <w:rFonts w:asciiTheme="minorHAnsi" w:hAnsiTheme="minorHAnsi" w:cstheme="minorHAnsi"/>
                <w:b/>
              </w:rPr>
              <w:t>5</w:t>
            </w:r>
            <w:r>
              <w:rPr>
                <w:rFonts w:asciiTheme="minorHAnsi" w:hAnsiTheme="minorHAnsi" w:cstheme="minorHAnsi"/>
                <w:b/>
              </w:rPr>
              <w:t xml:space="preserve"> </w:t>
            </w:r>
            <w:r w:rsidRPr="00D013BE">
              <w:rPr>
                <w:rFonts w:asciiTheme="minorHAnsi" w:hAnsiTheme="minorHAnsi" w:cstheme="minorHAnsi"/>
                <w:b/>
                <w:bCs/>
              </w:rPr>
              <w:t>CMC Report</w:t>
            </w:r>
          </w:p>
          <w:p w14:paraId="1BE9D2AA" w14:textId="70B0FE5F" w:rsidR="00A807FA" w:rsidRDefault="00A807FA" w:rsidP="00C2198D">
            <w:pPr>
              <w:pStyle w:val="ListParagraph"/>
              <w:spacing w:line="240" w:lineRule="auto"/>
              <w:ind w:left="466"/>
              <w:rPr>
                <w:rFonts w:cstheme="minorHAnsi"/>
              </w:rPr>
            </w:pPr>
            <w:r w:rsidRPr="00A807FA">
              <w:rPr>
                <w:rFonts w:cstheme="minorHAnsi"/>
                <w:b/>
                <w:bCs/>
                <w:u w:val="single"/>
              </w:rPr>
              <w:t>Motion</w:t>
            </w:r>
            <w:r>
              <w:rPr>
                <w:rFonts w:cstheme="minorHAnsi"/>
                <w:b/>
                <w:bCs/>
              </w:rPr>
              <w:t xml:space="preserve">: </w:t>
            </w:r>
            <w:r w:rsidRPr="00A807FA">
              <w:rPr>
                <w:rFonts w:cstheme="minorHAnsi"/>
              </w:rPr>
              <w:t>to nominate Rev. Sid Couperus as Synodical Deputy for a second term</w:t>
            </w:r>
            <w:r w:rsidRPr="00502E87">
              <w:rPr>
                <w:rFonts w:cstheme="minorHAnsi"/>
                <w:b/>
                <w:bCs/>
              </w:rPr>
              <w:br/>
            </w:r>
            <w:r w:rsidRPr="00A807FA">
              <w:rPr>
                <w:rFonts w:cstheme="minorHAnsi"/>
                <w:b/>
                <w:bCs/>
                <w:u w:val="single"/>
              </w:rPr>
              <w:t>Motion</w:t>
            </w:r>
            <w:r>
              <w:rPr>
                <w:rFonts w:cstheme="minorHAnsi"/>
                <w:b/>
                <w:bCs/>
              </w:rPr>
              <w:t xml:space="preserve">: </w:t>
            </w:r>
            <w:r w:rsidRPr="00A807FA">
              <w:rPr>
                <w:rFonts w:cstheme="minorHAnsi"/>
              </w:rPr>
              <w:t>to nominate Rev. Victor Laarman as alternate for a second term.</w:t>
            </w:r>
          </w:p>
          <w:p w14:paraId="23BB02F6" w14:textId="2D99CA12" w:rsidR="00A807FA" w:rsidRDefault="00A807FA" w:rsidP="00C2198D">
            <w:pPr>
              <w:pStyle w:val="ListParagraph"/>
              <w:spacing w:line="240" w:lineRule="auto"/>
              <w:ind w:left="466"/>
              <w:rPr>
                <w:rFonts w:cstheme="minorHAnsi"/>
                <w:bCs/>
              </w:rPr>
            </w:pPr>
            <w:r>
              <w:rPr>
                <w:rFonts w:cstheme="minorHAnsi"/>
                <w:b/>
                <w:bCs/>
                <w:u w:val="single"/>
              </w:rPr>
              <w:t>Motion:</w:t>
            </w:r>
            <w:r>
              <w:rPr>
                <w:b/>
                <w:bCs/>
                <w:u w:val="single"/>
              </w:rPr>
              <w:t xml:space="preserve"> </w:t>
            </w:r>
            <w:r w:rsidRPr="00A807FA">
              <w:rPr>
                <w:rFonts w:cstheme="minorHAnsi"/>
                <w:bCs/>
              </w:rPr>
              <w:t xml:space="preserve">that </w:t>
            </w:r>
            <w:r>
              <w:rPr>
                <w:rFonts w:cstheme="minorHAnsi"/>
                <w:bCs/>
              </w:rPr>
              <w:t xml:space="preserve">pastor </w:t>
            </w:r>
            <w:r w:rsidRPr="00A807FA">
              <w:rPr>
                <w:rFonts w:cstheme="minorHAnsi"/>
                <w:bCs/>
              </w:rPr>
              <w:t>Toyosi Awegu be honorably released from the office of Commissioned Pastor in Classis Huron (Art 24-d C.O.)</w:t>
            </w:r>
          </w:p>
          <w:p w14:paraId="492376AC" w14:textId="1615A89C" w:rsidR="00A807FA" w:rsidRDefault="00A807FA" w:rsidP="00C2198D">
            <w:pPr>
              <w:pStyle w:val="ListParagraph"/>
              <w:spacing w:line="240" w:lineRule="auto"/>
              <w:ind w:left="466"/>
              <w:rPr>
                <w:rFonts w:cstheme="minorHAnsi"/>
                <w:bCs/>
              </w:rPr>
            </w:pPr>
            <w:r>
              <w:rPr>
                <w:rFonts w:cstheme="minorHAnsi"/>
                <w:b/>
                <w:bCs/>
                <w:u w:val="single"/>
              </w:rPr>
              <w:t>Motion:</w:t>
            </w:r>
            <w:r>
              <w:rPr>
                <w:bCs/>
                <w:u w:val="single"/>
              </w:rPr>
              <w:t xml:space="preserve"> </w:t>
            </w:r>
            <w:r w:rsidRPr="00A807FA">
              <w:rPr>
                <w:rFonts w:cstheme="minorHAnsi"/>
                <w:bCs/>
              </w:rPr>
              <w:t>that Classis Huron grant Mr. Toyosi Awesu a license to exhort in Classis Huron.</w:t>
            </w:r>
          </w:p>
          <w:p w14:paraId="640D7D03" w14:textId="403066F0" w:rsidR="00194F58" w:rsidRPr="00D013BE" w:rsidRDefault="00C2198D" w:rsidP="00C2198D">
            <w:pPr>
              <w:pStyle w:val="ListParagraph"/>
              <w:spacing w:line="240" w:lineRule="auto"/>
              <w:ind w:left="466"/>
              <w:rPr>
                <w:rFonts w:asciiTheme="minorHAnsi" w:hAnsiTheme="minorHAnsi" w:cstheme="minorHAnsi"/>
                <w:b/>
              </w:rPr>
            </w:pPr>
            <w:r>
              <w:rPr>
                <w:b/>
                <w:bCs/>
                <w:u w:val="single"/>
              </w:rPr>
              <w:t>Motion</w:t>
            </w:r>
            <w:r>
              <w:t xml:space="preserve"> to approve the actions of CMC &amp; AdCom.</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81D219" w14:textId="668AF9DC" w:rsidR="00194F58" w:rsidRDefault="00D65703" w:rsidP="002634BE">
            <w:pPr>
              <w:ind w:right="79"/>
              <w:jc w:val="center"/>
              <w:rPr>
                <w:rFonts w:asciiTheme="minorHAnsi" w:hAnsiTheme="minorHAnsi" w:cstheme="minorHAnsi"/>
              </w:rPr>
            </w:pPr>
            <w:r>
              <w:rPr>
                <w:rFonts w:asciiTheme="minorHAnsi" w:hAnsiTheme="minorHAnsi" w:cstheme="minorHAnsi"/>
              </w:rPr>
              <w:t>Sara DeMoor</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660C82" w14:textId="142B29FE" w:rsidR="00194F58" w:rsidRPr="00D013BE" w:rsidRDefault="005B118A" w:rsidP="002634BE">
            <w:pPr>
              <w:ind w:right="37"/>
              <w:jc w:val="center"/>
              <w:rPr>
                <w:rFonts w:asciiTheme="minorHAnsi" w:hAnsiTheme="minorHAnsi" w:cstheme="minorHAnsi"/>
              </w:rPr>
            </w:pPr>
            <w:r>
              <w:rPr>
                <w:rFonts w:asciiTheme="minorHAnsi" w:hAnsiTheme="minorHAnsi" w:cstheme="minorHAnsi"/>
              </w:rPr>
              <w:t>5</w:t>
            </w:r>
          </w:p>
        </w:tc>
      </w:tr>
      <w:tr w:rsidR="00C2198D" w:rsidRPr="00E137B2" w14:paraId="1760FA6D" w14:textId="77777777" w:rsidTr="0024393C">
        <w:trPr>
          <w:trHeight w:val="564"/>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CE47D2" w14:textId="5E8AEAC6" w:rsidR="00C2198D" w:rsidRDefault="00C2198D" w:rsidP="002634BE">
            <w:pPr>
              <w:ind w:right="82"/>
              <w:jc w:val="center"/>
              <w:rPr>
                <w:rFonts w:asciiTheme="minorHAnsi" w:hAnsiTheme="minorHAnsi" w:cstheme="minorHAnsi"/>
                <w:sz w:val="20"/>
                <w:szCs w:val="20"/>
              </w:rPr>
            </w:pPr>
            <w:r>
              <w:rPr>
                <w:rFonts w:asciiTheme="minorHAnsi" w:hAnsiTheme="minorHAnsi" w:cstheme="minorHAnsi"/>
                <w:sz w:val="20"/>
                <w:szCs w:val="20"/>
              </w:rPr>
              <w:t>11:30</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B4F9A2" w14:textId="7E073C1D" w:rsidR="00C2198D" w:rsidRDefault="00C2198D" w:rsidP="00C2198D">
            <w:pPr>
              <w:spacing w:after="10"/>
              <w:ind w:right="78"/>
              <w:jc w:val="center"/>
              <w:rPr>
                <w:rFonts w:asciiTheme="minorHAnsi" w:hAnsiTheme="minorHAnsi" w:cstheme="minorHAnsi"/>
                <w:b/>
              </w:rPr>
            </w:pPr>
            <w:r>
              <w:rPr>
                <w:rFonts w:asciiTheme="minorHAnsi" w:hAnsiTheme="minorHAnsi" w:cstheme="minorHAnsi"/>
                <w:b/>
              </w:rPr>
              <w:t>Art</w:t>
            </w:r>
            <w:r w:rsidR="004A426A">
              <w:rPr>
                <w:rFonts w:asciiTheme="minorHAnsi" w:hAnsiTheme="minorHAnsi" w:cstheme="minorHAnsi"/>
                <w:b/>
              </w:rPr>
              <w:t>.</w:t>
            </w:r>
            <w:r>
              <w:rPr>
                <w:rFonts w:asciiTheme="minorHAnsi" w:hAnsiTheme="minorHAnsi" w:cstheme="minorHAnsi"/>
                <w:b/>
              </w:rPr>
              <w:t xml:space="preserve"> </w:t>
            </w:r>
            <w:r w:rsidR="004A426A">
              <w:rPr>
                <w:rFonts w:asciiTheme="minorHAnsi" w:hAnsiTheme="minorHAnsi" w:cstheme="minorHAnsi"/>
                <w:b/>
              </w:rPr>
              <w:t>6</w:t>
            </w:r>
            <w:r>
              <w:rPr>
                <w:rFonts w:asciiTheme="minorHAnsi" w:hAnsiTheme="minorHAnsi" w:cstheme="minorHAnsi"/>
                <w:b/>
              </w:rPr>
              <w:t xml:space="preserve"> Diaconal </w:t>
            </w:r>
          </w:p>
          <w:p w14:paraId="22A6017B" w14:textId="005C9734" w:rsidR="00C2198D" w:rsidRPr="00C2198D" w:rsidRDefault="00C2198D" w:rsidP="00C2198D">
            <w:pPr>
              <w:spacing w:after="10"/>
              <w:ind w:right="78"/>
              <w:jc w:val="center"/>
              <w:rPr>
                <w:rFonts w:asciiTheme="minorHAnsi" w:hAnsiTheme="minorHAnsi" w:cstheme="minorHAnsi"/>
                <w:bCs/>
              </w:rPr>
            </w:pPr>
            <w:r w:rsidRPr="00C2198D">
              <w:rPr>
                <w:rFonts w:asciiTheme="minorHAnsi" w:hAnsiTheme="minorHAnsi" w:cstheme="minorHAnsi"/>
                <w:bCs/>
              </w:rPr>
              <w:t>Diaconal Ministries Canada</w:t>
            </w:r>
            <w:r w:rsidR="00D65703">
              <w:rPr>
                <w:rFonts w:asciiTheme="minorHAnsi" w:hAnsiTheme="minorHAnsi" w:cstheme="minorHAnsi"/>
                <w:bCs/>
              </w:rPr>
              <w:t xml:space="preserve"> (15 min)</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5939C61" w14:textId="53CFD069" w:rsidR="00C2198D" w:rsidRDefault="00D65703" w:rsidP="002634BE">
            <w:pPr>
              <w:ind w:right="79"/>
              <w:jc w:val="center"/>
              <w:rPr>
                <w:rFonts w:asciiTheme="minorHAnsi" w:hAnsiTheme="minorHAnsi" w:cstheme="minorHAnsi"/>
              </w:rPr>
            </w:pPr>
            <w:r>
              <w:rPr>
                <w:rFonts w:asciiTheme="minorHAnsi" w:hAnsiTheme="minorHAnsi" w:cstheme="minorHAnsi"/>
              </w:rPr>
              <w:t>Mary Blydorp</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E32722" w14:textId="56F6A407" w:rsidR="00C2198D" w:rsidRPr="00D013BE" w:rsidRDefault="005B118A" w:rsidP="002634BE">
            <w:pPr>
              <w:ind w:right="37"/>
              <w:jc w:val="center"/>
              <w:rPr>
                <w:rFonts w:asciiTheme="minorHAnsi" w:hAnsiTheme="minorHAnsi" w:cstheme="minorHAnsi"/>
              </w:rPr>
            </w:pPr>
            <w:r>
              <w:rPr>
                <w:rFonts w:asciiTheme="minorHAnsi" w:hAnsiTheme="minorHAnsi" w:cstheme="minorHAnsi"/>
              </w:rPr>
              <w:t>6</w:t>
            </w:r>
          </w:p>
        </w:tc>
      </w:tr>
      <w:tr w:rsidR="00194F58" w:rsidRPr="00E137B2" w14:paraId="7AA29BE8" w14:textId="77777777" w:rsidTr="00B83AEA">
        <w:trPr>
          <w:trHeight w:val="564"/>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F72EBE" w14:textId="5B23AD4F" w:rsidR="00194F58" w:rsidRDefault="00194F58" w:rsidP="002634BE">
            <w:pPr>
              <w:ind w:right="82"/>
              <w:jc w:val="center"/>
              <w:rPr>
                <w:rFonts w:asciiTheme="minorHAnsi" w:hAnsiTheme="minorHAnsi" w:cstheme="minorHAnsi"/>
                <w:sz w:val="20"/>
                <w:szCs w:val="20"/>
              </w:rPr>
            </w:pPr>
            <w:r>
              <w:rPr>
                <w:rFonts w:asciiTheme="minorHAnsi" w:hAnsiTheme="minorHAnsi" w:cstheme="minorHAnsi"/>
                <w:sz w:val="20"/>
                <w:szCs w:val="20"/>
              </w:rPr>
              <w:t>11:45</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AEA1C2" w14:textId="77777777" w:rsidR="00194F58" w:rsidRDefault="00194F58" w:rsidP="00194F58">
            <w:pPr>
              <w:ind w:right="84"/>
              <w:jc w:val="center"/>
              <w:rPr>
                <w:rFonts w:asciiTheme="minorHAnsi" w:hAnsiTheme="minorHAnsi" w:cstheme="minorHAnsi"/>
                <w:bCs/>
              </w:rPr>
            </w:pPr>
            <w:r>
              <w:rPr>
                <w:rFonts w:asciiTheme="minorHAnsi" w:hAnsiTheme="minorHAnsi" w:cstheme="minorHAnsi"/>
                <w:b/>
              </w:rPr>
              <w:t xml:space="preserve"> Art. </w:t>
            </w:r>
            <w:r w:rsidR="004A426A">
              <w:rPr>
                <w:rFonts w:asciiTheme="minorHAnsi" w:hAnsiTheme="minorHAnsi" w:cstheme="minorHAnsi"/>
                <w:b/>
              </w:rPr>
              <w:t>7</w:t>
            </w:r>
            <w:r>
              <w:rPr>
                <w:rFonts w:asciiTheme="minorHAnsi" w:hAnsiTheme="minorHAnsi" w:cstheme="minorHAnsi"/>
                <w:b/>
              </w:rPr>
              <w:t xml:space="preserve"> </w:t>
            </w:r>
            <w:r w:rsidR="00C0732C">
              <w:rPr>
                <w:rFonts w:asciiTheme="minorHAnsi" w:hAnsiTheme="minorHAnsi" w:cstheme="minorHAnsi"/>
                <w:b/>
              </w:rPr>
              <w:t>Classis Huron Mission Team</w:t>
            </w:r>
          </w:p>
          <w:p w14:paraId="0EC9214B" w14:textId="10CD3EC3" w:rsidR="00C0732C" w:rsidRPr="00C0732C" w:rsidRDefault="00C0732C" w:rsidP="00194F58">
            <w:pPr>
              <w:ind w:right="84"/>
              <w:jc w:val="center"/>
              <w:rPr>
                <w:rFonts w:asciiTheme="minorHAnsi" w:hAnsiTheme="minorHAnsi" w:cstheme="minorHAnsi"/>
                <w:bCs/>
              </w:rPr>
            </w:pPr>
            <w:r>
              <w:rPr>
                <w:rFonts w:asciiTheme="minorHAnsi" w:hAnsiTheme="minorHAnsi" w:cstheme="minorHAnsi"/>
                <w:bCs/>
              </w:rPr>
              <w:t>Creative Outreach Venture</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0EEDDF" w14:textId="722D14FA" w:rsidR="00194F58" w:rsidRDefault="00194F58" w:rsidP="002634BE">
            <w:pPr>
              <w:ind w:right="79"/>
              <w:jc w:val="center"/>
              <w:rPr>
                <w:rFonts w:asciiTheme="minorHAnsi" w:hAnsiTheme="minorHAnsi" w:cstheme="minorHAnsi"/>
              </w:rPr>
            </w:pPr>
            <w:r>
              <w:rPr>
                <w:rFonts w:asciiTheme="minorHAnsi" w:hAnsiTheme="minorHAnsi" w:cstheme="minorHAnsi"/>
              </w:rPr>
              <w:t>Joan Brady</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8639F" w14:textId="2CED7504" w:rsidR="00194F58" w:rsidRPr="00D013BE" w:rsidRDefault="00C0732C" w:rsidP="002634BE">
            <w:pPr>
              <w:ind w:right="37"/>
              <w:jc w:val="center"/>
              <w:rPr>
                <w:rFonts w:asciiTheme="minorHAnsi" w:hAnsiTheme="minorHAnsi" w:cstheme="minorHAnsi"/>
              </w:rPr>
            </w:pPr>
            <w:r>
              <w:rPr>
                <w:rFonts w:asciiTheme="minorHAnsi" w:hAnsiTheme="minorHAnsi" w:cstheme="minorHAnsi"/>
              </w:rPr>
              <w:t>7</w:t>
            </w:r>
          </w:p>
        </w:tc>
      </w:tr>
      <w:tr w:rsidR="00194F58" w:rsidRPr="00E137B2" w14:paraId="64BA1087" w14:textId="77777777" w:rsidTr="0024393C">
        <w:trPr>
          <w:trHeight w:val="564"/>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F9BA62" w14:textId="23502BC2" w:rsidR="00194F58" w:rsidRPr="00E137B2" w:rsidRDefault="00194F58" w:rsidP="002634BE">
            <w:pPr>
              <w:ind w:right="82"/>
              <w:jc w:val="center"/>
              <w:rPr>
                <w:rFonts w:asciiTheme="minorHAnsi" w:hAnsiTheme="minorHAnsi" w:cstheme="minorHAnsi"/>
                <w:sz w:val="20"/>
                <w:szCs w:val="20"/>
              </w:rPr>
            </w:pPr>
            <w:r>
              <w:rPr>
                <w:rFonts w:asciiTheme="minorHAnsi" w:hAnsiTheme="minorHAnsi" w:cstheme="minorHAnsi"/>
                <w:sz w:val="20"/>
                <w:szCs w:val="20"/>
              </w:rPr>
              <w:t>12:00</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700542" w14:textId="237B1946" w:rsidR="00194F58" w:rsidRPr="00D013BE" w:rsidRDefault="00194F58" w:rsidP="00194F58">
            <w:pPr>
              <w:ind w:right="84"/>
              <w:jc w:val="center"/>
              <w:rPr>
                <w:rFonts w:asciiTheme="minorHAnsi" w:hAnsiTheme="minorHAnsi" w:cstheme="minorHAnsi"/>
                <w:b/>
              </w:rPr>
            </w:pPr>
            <w:r w:rsidRPr="00D013BE">
              <w:rPr>
                <w:rFonts w:asciiTheme="minorHAnsi" w:hAnsiTheme="minorHAnsi" w:cstheme="minorHAnsi"/>
              </w:rPr>
              <w:t>Pre-Lunch Prayer</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86B600" w14:textId="006C0033" w:rsidR="00194F58" w:rsidRPr="00D013BE" w:rsidRDefault="00B83AEA" w:rsidP="002634BE">
            <w:pPr>
              <w:ind w:right="79"/>
              <w:jc w:val="center"/>
              <w:rPr>
                <w:rFonts w:asciiTheme="minorHAnsi" w:hAnsiTheme="minorHAnsi" w:cstheme="minorHAnsi"/>
              </w:rPr>
            </w:pPr>
            <w:r>
              <w:rPr>
                <w:rFonts w:asciiTheme="minorHAnsi" w:hAnsiTheme="minorHAnsi" w:cstheme="minorHAnsi"/>
              </w:rPr>
              <w:t>River City</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001161D" w14:textId="77777777" w:rsidR="00194F58" w:rsidRPr="00D013BE" w:rsidRDefault="00194F58" w:rsidP="002634BE">
            <w:pPr>
              <w:ind w:right="37"/>
              <w:jc w:val="center"/>
              <w:rPr>
                <w:rFonts w:asciiTheme="minorHAnsi" w:hAnsiTheme="minorHAnsi" w:cstheme="minorHAnsi"/>
              </w:rPr>
            </w:pPr>
          </w:p>
        </w:tc>
      </w:tr>
      <w:tr w:rsidR="005472F7" w:rsidRPr="00E137B2" w14:paraId="6D5089A5" w14:textId="77777777" w:rsidTr="0024393C">
        <w:trPr>
          <w:trHeight w:val="458"/>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ACC753" w14:textId="77777777" w:rsidR="005472F7" w:rsidRPr="00E137B2" w:rsidRDefault="005472F7" w:rsidP="002634BE">
            <w:pPr>
              <w:ind w:right="32"/>
              <w:jc w:val="center"/>
              <w:rPr>
                <w:rFonts w:asciiTheme="minorHAnsi" w:hAnsiTheme="minorHAnsi" w:cstheme="minorHAnsi"/>
                <w:sz w:val="20"/>
                <w:szCs w:val="20"/>
              </w:rPr>
            </w:pPr>
          </w:p>
        </w:tc>
        <w:tc>
          <w:tcPr>
            <w:tcW w:w="7606" w:type="dxa"/>
            <w:gridSpan w:val="2"/>
            <w:tcBorders>
              <w:top w:val="single" w:sz="4" w:space="0" w:color="000000"/>
              <w:left w:val="single" w:sz="4" w:space="0" w:color="000000"/>
              <w:bottom w:val="single" w:sz="4" w:space="0" w:color="000000"/>
              <w:right w:val="nil"/>
            </w:tcBorders>
            <w:shd w:val="clear" w:color="auto" w:fill="FFFFFF" w:themeFill="background1"/>
            <w:vAlign w:val="center"/>
          </w:tcPr>
          <w:p w14:paraId="58679571" w14:textId="77777777" w:rsidR="005472F7" w:rsidRPr="00D013BE" w:rsidRDefault="005472F7" w:rsidP="002634BE">
            <w:pPr>
              <w:ind w:left="1213"/>
              <w:jc w:val="center"/>
              <w:rPr>
                <w:rFonts w:asciiTheme="minorHAnsi" w:hAnsiTheme="minorHAnsi" w:cstheme="minorHAnsi"/>
              </w:rPr>
            </w:pPr>
            <w:r w:rsidRPr="00D013BE">
              <w:rPr>
                <w:rFonts w:asciiTheme="minorHAnsi" w:hAnsiTheme="minorHAnsi" w:cstheme="minorHAnsi"/>
              </w:rPr>
              <w:t>Lunch Break &amp; Deacons’ meeting</w:t>
            </w:r>
          </w:p>
        </w:tc>
        <w:tc>
          <w:tcPr>
            <w:tcW w:w="1138" w:type="dxa"/>
            <w:tcBorders>
              <w:top w:val="single" w:sz="4" w:space="0" w:color="000000"/>
              <w:left w:val="nil"/>
              <w:bottom w:val="single" w:sz="4" w:space="0" w:color="000000"/>
              <w:right w:val="single" w:sz="4" w:space="0" w:color="000000"/>
            </w:tcBorders>
            <w:shd w:val="clear" w:color="auto" w:fill="FFFFFF" w:themeFill="background1"/>
            <w:vAlign w:val="center"/>
          </w:tcPr>
          <w:p w14:paraId="18DCE52C" w14:textId="77777777" w:rsidR="005472F7" w:rsidRPr="00D013BE" w:rsidRDefault="005472F7" w:rsidP="002634BE">
            <w:pPr>
              <w:jc w:val="center"/>
              <w:rPr>
                <w:rFonts w:asciiTheme="minorHAnsi" w:hAnsiTheme="minorHAnsi" w:cstheme="minorHAnsi"/>
              </w:rPr>
            </w:pPr>
          </w:p>
        </w:tc>
      </w:tr>
      <w:tr w:rsidR="005472F7" w:rsidRPr="00E137B2" w14:paraId="07607631" w14:textId="77777777" w:rsidTr="0024393C">
        <w:trPr>
          <w:trHeight w:val="535"/>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BD75C7" w14:textId="0AB60FCE" w:rsidR="005472F7" w:rsidRPr="00E137B2" w:rsidRDefault="005472F7" w:rsidP="002634BE">
            <w:pPr>
              <w:ind w:right="81"/>
              <w:jc w:val="center"/>
              <w:rPr>
                <w:rFonts w:asciiTheme="minorHAnsi" w:hAnsiTheme="minorHAnsi" w:cstheme="minorHAnsi"/>
                <w:sz w:val="20"/>
                <w:szCs w:val="20"/>
              </w:rPr>
            </w:pPr>
            <w:r>
              <w:rPr>
                <w:rFonts w:asciiTheme="minorHAnsi" w:hAnsiTheme="minorHAnsi" w:cstheme="minorHAnsi"/>
                <w:sz w:val="20"/>
                <w:szCs w:val="20"/>
              </w:rPr>
              <w:t>12:</w:t>
            </w:r>
            <w:r w:rsidR="00C2198D">
              <w:rPr>
                <w:rFonts w:asciiTheme="minorHAnsi" w:hAnsiTheme="minorHAnsi" w:cstheme="minorHAnsi"/>
                <w:sz w:val="20"/>
                <w:szCs w:val="20"/>
              </w:rPr>
              <w:t>5</w:t>
            </w:r>
            <w:r>
              <w:rPr>
                <w:rFonts w:asciiTheme="minorHAnsi" w:hAnsiTheme="minorHAnsi" w:cstheme="minorHAnsi"/>
                <w:sz w:val="20"/>
                <w:szCs w:val="20"/>
              </w:rPr>
              <w:t>5</w:t>
            </w:r>
            <w:r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05C306F" w14:textId="77777777" w:rsidR="005472F7" w:rsidRPr="00D013BE" w:rsidRDefault="005472F7" w:rsidP="002634BE">
            <w:pPr>
              <w:ind w:right="82"/>
              <w:jc w:val="center"/>
              <w:rPr>
                <w:rFonts w:asciiTheme="minorHAnsi" w:hAnsiTheme="minorHAnsi" w:cstheme="minorHAnsi"/>
              </w:rPr>
            </w:pPr>
            <w:r w:rsidRPr="00D013BE">
              <w:rPr>
                <w:rFonts w:asciiTheme="minorHAnsi" w:hAnsiTheme="minorHAnsi" w:cstheme="minorHAnsi"/>
              </w:rPr>
              <w:t xml:space="preserve">Post-Lunch prayer </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BABD55" w14:textId="1276E74E" w:rsidR="005472F7" w:rsidRPr="00D013BE" w:rsidRDefault="00B83AEA" w:rsidP="002634BE">
            <w:pPr>
              <w:ind w:right="83"/>
              <w:jc w:val="center"/>
              <w:rPr>
                <w:rFonts w:asciiTheme="minorHAnsi" w:hAnsiTheme="minorHAnsi" w:cstheme="minorHAnsi"/>
              </w:rPr>
            </w:pPr>
            <w:r>
              <w:rPr>
                <w:rFonts w:asciiTheme="minorHAnsi" w:hAnsiTheme="minorHAnsi" w:cstheme="minorHAnsi"/>
              </w:rPr>
              <w:t>Stratford CRC</w:t>
            </w:r>
            <w:r w:rsidR="005472F7" w:rsidRPr="00D013BE">
              <w:rPr>
                <w:rFonts w:asciiTheme="minorHAnsi" w:hAnsiTheme="minorHAnsi" w:cstheme="minorHAnsi"/>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5FE49C3" w14:textId="77777777" w:rsidR="005472F7" w:rsidRPr="00D013BE" w:rsidRDefault="005472F7" w:rsidP="002634BE">
            <w:pPr>
              <w:ind w:right="37"/>
              <w:jc w:val="center"/>
              <w:rPr>
                <w:rFonts w:asciiTheme="minorHAnsi" w:hAnsiTheme="minorHAnsi" w:cstheme="minorHAnsi"/>
              </w:rPr>
            </w:pPr>
          </w:p>
        </w:tc>
      </w:tr>
      <w:tr w:rsidR="00E7631A" w:rsidRPr="00E137B2" w14:paraId="7B1F51A8" w14:textId="77777777" w:rsidTr="0024393C">
        <w:trPr>
          <w:trHeight w:val="759"/>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99629" w14:textId="12D4CC95" w:rsidR="00E7631A" w:rsidRDefault="00C2198D" w:rsidP="002634BE">
            <w:pPr>
              <w:ind w:right="82"/>
              <w:jc w:val="center"/>
              <w:rPr>
                <w:rFonts w:asciiTheme="minorHAnsi" w:hAnsiTheme="minorHAnsi" w:cstheme="minorHAnsi"/>
                <w:sz w:val="20"/>
                <w:szCs w:val="20"/>
              </w:rPr>
            </w:pPr>
            <w:r>
              <w:rPr>
                <w:rFonts w:asciiTheme="minorHAnsi" w:hAnsiTheme="minorHAnsi" w:cstheme="minorHAnsi"/>
                <w:sz w:val="20"/>
                <w:szCs w:val="20"/>
              </w:rPr>
              <w:lastRenderedPageBreak/>
              <w:t>1:00</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2AABD" w14:textId="5F2EF662" w:rsidR="00E7631A" w:rsidRPr="00D013BE" w:rsidRDefault="00E7631A" w:rsidP="0024393C">
            <w:pPr>
              <w:jc w:val="center"/>
              <w:rPr>
                <w:rFonts w:cstheme="minorHAnsi"/>
                <w:b/>
                <w:bCs/>
              </w:rPr>
            </w:pPr>
            <w:r w:rsidRPr="00D013BE">
              <w:rPr>
                <w:rFonts w:cstheme="minorHAnsi"/>
                <w:b/>
                <w:bCs/>
              </w:rPr>
              <w:t xml:space="preserve">Art </w:t>
            </w:r>
            <w:r w:rsidR="004A426A">
              <w:rPr>
                <w:rFonts w:cstheme="minorHAnsi"/>
                <w:b/>
                <w:bCs/>
              </w:rPr>
              <w:t>8</w:t>
            </w:r>
            <w:r w:rsidRPr="00D013BE">
              <w:rPr>
                <w:rFonts w:cstheme="minorHAnsi"/>
                <w:b/>
                <w:bCs/>
              </w:rPr>
              <w:t xml:space="preserve"> </w:t>
            </w:r>
            <w:r>
              <w:rPr>
                <w:rFonts w:cstheme="minorHAnsi"/>
                <w:b/>
                <w:bCs/>
              </w:rPr>
              <w:t>Vanastra Community</w:t>
            </w:r>
            <w:r w:rsidRPr="00E7631A">
              <w:rPr>
                <w:rFonts w:cstheme="minorHAnsi"/>
                <w:b/>
                <w:bCs/>
              </w:rPr>
              <w:t xml:space="preserve"> CRC and Rev. </w:t>
            </w:r>
            <w:r>
              <w:rPr>
                <w:rFonts w:cstheme="minorHAnsi"/>
                <w:b/>
                <w:bCs/>
              </w:rPr>
              <w:t>Robert</w:t>
            </w:r>
            <w:r w:rsidRPr="00E7631A">
              <w:rPr>
                <w:rFonts w:cstheme="minorHAnsi"/>
                <w:b/>
                <w:bCs/>
              </w:rPr>
              <w:t xml:space="preserve"> </w:t>
            </w:r>
            <w:r>
              <w:rPr>
                <w:rFonts w:cstheme="minorHAnsi"/>
                <w:b/>
                <w:bCs/>
              </w:rPr>
              <w:t>Hoekstra</w:t>
            </w:r>
            <w:r w:rsidRPr="00E7631A">
              <w:rPr>
                <w:rFonts w:cstheme="minorHAnsi"/>
                <w:b/>
                <w:bCs/>
              </w:rPr>
              <w:t xml:space="preserve"> </w:t>
            </w:r>
            <w:r w:rsidR="00FF700B">
              <w:rPr>
                <w:rFonts w:cstheme="minorHAnsi"/>
              </w:rPr>
              <w:t>R</w:t>
            </w:r>
            <w:r w:rsidRPr="00FF700B">
              <w:rPr>
                <w:rFonts w:cstheme="minorHAnsi"/>
              </w:rPr>
              <w:t>equest</w:t>
            </w:r>
            <w:r w:rsidR="00C2198D" w:rsidRPr="00FF700B">
              <w:rPr>
                <w:rFonts w:cstheme="minorHAnsi"/>
              </w:rPr>
              <w:t xml:space="preserve"> for </w:t>
            </w:r>
            <w:r w:rsidRPr="00FF700B">
              <w:rPr>
                <w:rFonts w:cstheme="minorHAnsi"/>
              </w:rPr>
              <w:t>an Article 17-a release from ministry for Rev. Hoekstra.</w:t>
            </w:r>
            <w:r w:rsidRPr="00E7631A">
              <w:rPr>
                <w:rFonts w:cstheme="minorHAnsi"/>
                <w:b/>
                <w:bCs/>
              </w:rPr>
              <w:t xml:space="preserve"> </w:t>
            </w:r>
            <w:r w:rsidR="00D11003">
              <w:rPr>
                <w:rFonts w:cstheme="minorHAnsi"/>
              </w:rPr>
              <w:t>This will be done</w:t>
            </w:r>
            <w:r w:rsidRPr="00E7631A">
              <w:rPr>
                <w:rFonts w:cstheme="minorHAnsi"/>
              </w:rPr>
              <w:t xml:space="preserve"> in executive session</w:t>
            </w:r>
            <w:r w:rsidR="00C2198D">
              <w:rPr>
                <w:rFonts w:cstheme="minorHAnsi"/>
              </w:rPr>
              <w:t>.</w:t>
            </w:r>
            <w:r w:rsidRPr="00E7631A">
              <w:rPr>
                <w:rFonts w:cstheme="minorHAnsi"/>
              </w:rPr>
              <w:t xml:space="preserve"> </w:t>
            </w:r>
            <w:r w:rsidRPr="00D013BE">
              <w:rPr>
                <w:rFonts w:asciiTheme="minorHAnsi" w:hAnsiTheme="minorHAnsi" w:cstheme="minorHAnsi"/>
              </w:rPr>
              <w:t>(</w:t>
            </w:r>
            <w:r w:rsidR="004A426A">
              <w:rPr>
                <w:rFonts w:asciiTheme="minorHAnsi" w:hAnsiTheme="minorHAnsi" w:cstheme="minorHAnsi"/>
              </w:rPr>
              <w:t>S</w:t>
            </w:r>
            <w:r w:rsidR="004A426A" w:rsidRPr="00D013BE">
              <w:rPr>
                <w:rFonts w:asciiTheme="minorHAnsi" w:hAnsiTheme="minorHAnsi" w:cstheme="minorHAnsi"/>
              </w:rPr>
              <w:t xml:space="preserve">ynodical deputies </w:t>
            </w:r>
            <w:r w:rsidRPr="00D013BE">
              <w:rPr>
                <w:rFonts w:asciiTheme="minorHAnsi" w:hAnsiTheme="minorHAnsi" w:cstheme="minorHAnsi"/>
              </w:rPr>
              <w:t xml:space="preserve">will </w:t>
            </w:r>
            <w:r w:rsidR="004A426A">
              <w:rPr>
                <w:rFonts w:asciiTheme="minorHAnsi" w:hAnsiTheme="minorHAnsi" w:cstheme="minorHAnsi"/>
              </w:rPr>
              <w:t>need to concur.</w:t>
            </w:r>
            <w:r w:rsidRPr="00D013BE">
              <w:rPr>
                <w:rFonts w:asciiTheme="minorHAnsi" w:hAnsiTheme="minorHAnsi" w:cstheme="minorHAnsi"/>
              </w:rPr>
              <w:t>)</w:t>
            </w:r>
          </w:p>
        </w:tc>
        <w:tc>
          <w:tcPr>
            <w:tcW w:w="21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0CFAA4" w14:textId="441440E6" w:rsidR="00D11003" w:rsidRPr="00D013BE" w:rsidRDefault="00D11003" w:rsidP="002634BE">
            <w:pPr>
              <w:ind w:right="32"/>
              <w:jc w:val="center"/>
              <w:rPr>
                <w:rFonts w:asciiTheme="minorHAnsi" w:hAnsiTheme="minorHAnsi" w:cstheme="minorHAnsi"/>
              </w:rPr>
            </w:pPr>
            <w:r>
              <w:rPr>
                <w:rFonts w:asciiTheme="minorHAnsi" w:hAnsiTheme="minorHAnsi" w:cstheme="minorHAnsi"/>
              </w:rPr>
              <w:t>Church Visitors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F82138" w14:textId="0DF0EA75" w:rsidR="00E7631A" w:rsidRDefault="00C0732C" w:rsidP="002634BE">
            <w:pPr>
              <w:ind w:right="84"/>
              <w:jc w:val="center"/>
              <w:rPr>
                <w:rFonts w:asciiTheme="minorHAnsi" w:hAnsiTheme="minorHAnsi" w:cstheme="minorHAnsi"/>
              </w:rPr>
            </w:pPr>
            <w:r>
              <w:rPr>
                <w:rFonts w:asciiTheme="minorHAnsi" w:hAnsiTheme="minorHAnsi" w:cstheme="minorHAnsi"/>
              </w:rPr>
              <w:t>8</w:t>
            </w:r>
          </w:p>
        </w:tc>
      </w:tr>
      <w:tr w:rsidR="005472F7" w:rsidRPr="00E137B2" w14:paraId="327616BB" w14:textId="77777777" w:rsidTr="0024393C">
        <w:trPr>
          <w:trHeight w:val="615"/>
        </w:trPr>
        <w:tc>
          <w:tcPr>
            <w:tcW w:w="98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BB17076" w14:textId="39CC23A6" w:rsidR="005472F7" w:rsidRPr="00E137B2" w:rsidRDefault="005472F7" w:rsidP="002634BE">
            <w:pPr>
              <w:ind w:right="81"/>
              <w:jc w:val="center"/>
              <w:rPr>
                <w:rFonts w:asciiTheme="minorHAnsi" w:hAnsiTheme="minorHAnsi" w:cstheme="minorHAnsi"/>
                <w:sz w:val="20"/>
                <w:szCs w:val="20"/>
              </w:rPr>
            </w:pPr>
            <w:r>
              <w:rPr>
                <w:rFonts w:asciiTheme="minorHAnsi" w:hAnsiTheme="minorHAnsi" w:cstheme="minorHAnsi"/>
                <w:sz w:val="20"/>
                <w:szCs w:val="20"/>
              </w:rPr>
              <w:t>1:</w:t>
            </w:r>
            <w:r w:rsidR="00A47CED">
              <w:rPr>
                <w:rFonts w:asciiTheme="minorHAnsi" w:hAnsiTheme="minorHAnsi" w:cstheme="minorHAnsi"/>
                <w:sz w:val="20"/>
                <w:szCs w:val="20"/>
              </w:rPr>
              <w:t>45</w:t>
            </w:r>
            <w:r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1345913" w14:textId="2F395A67" w:rsidR="005472F7" w:rsidRPr="00D013BE" w:rsidRDefault="005472F7" w:rsidP="002634BE">
            <w:pPr>
              <w:jc w:val="center"/>
              <w:rPr>
                <w:rFonts w:asciiTheme="minorHAnsi" w:hAnsiTheme="minorHAnsi" w:cstheme="minorHAnsi"/>
              </w:rPr>
            </w:pPr>
            <w:r w:rsidRPr="00D013BE">
              <w:rPr>
                <w:rFonts w:cstheme="minorHAnsi"/>
                <w:b/>
              </w:rPr>
              <w:t xml:space="preserve">Art. </w:t>
            </w:r>
            <w:r w:rsidR="004A426A">
              <w:rPr>
                <w:rFonts w:cstheme="minorHAnsi"/>
                <w:b/>
              </w:rPr>
              <w:t>9</w:t>
            </w:r>
            <w:r w:rsidRPr="00D013BE">
              <w:rPr>
                <w:rFonts w:cstheme="minorHAnsi"/>
                <w:b/>
              </w:rPr>
              <w:t xml:space="preserve"> Election of Delegates</w:t>
            </w:r>
            <w:r>
              <w:rPr>
                <w:rFonts w:cstheme="minorHAnsi"/>
                <w:b/>
              </w:rPr>
              <w:t xml:space="preserve"> to Synod</w:t>
            </w:r>
          </w:p>
        </w:tc>
        <w:tc>
          <w:tcPr>
            <w:tcW w:w="219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4A118F" w14:textId="77777777" w:rsidR="005472F7" w:rsidRPr="00D013BE" w:rsidRDefault="005472F7" w:rsidP="002634BE">
            <w:pPr>
              <w:ind w:right="81"/>
              <w:jc w:val="center"/>
              <w:rPr>
                <w:rFonts w:asciiTheme="minorHAnsi" w:hAnsiTheme="minorHAnsi" w:cstheme="minorHAnsi"/>
              </w:rPr>
            </w:pPr>
          </w:p>
        </w:tc>
        <w:tc>
          <w:tcPr>
            <w:tcW w:w="11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49064C2" w14:textId="6E5F5129" w:rsidR="005472F7" w:rsidRPr="00D013BE" w:rsidRDefault="00C0732C" w:rsidP="002634BE">
            <w:pPr>
              <w:ind w:right="85"/>
              <w:jc w:val="center"/>
              <w:rPr>
                <w:rFonts w:asciiTheme="minorHAnsi" w:hAnsiTheme="minorHAnsi" w:cstheme="minorHAnsi"/>
              </w:rPr>
            </w:pPr>
            <w:r>
              <w:rPr>
                <w:rFonts w:asciiTheme="minorHAnsi" w:hAnsiTheme="minorHAnsi" w:cstheme="minorHAnsi"/>
              </w:rPr>
              <w:t>9</w:t>
            </w:r>
          </w:p>
        </w:tc>
      </w:tr>
      <w:tr w:rsidR="005472F7" w:rsidRPr="00E137B2" w14:paraId="1476D941" w14:textId="77777777" w:rsidTr="0024393C">
        <w:trPr>
          <w:trHeight w:val="562"/>
        </w:trPr>
        <w:tc>
          <w:tcPr>
            <w:tcW w:w="983" w:type="dxa"/>
            <w:tcBorders>
              <w:top w:val="single" w:sz="4" w:space="0" w:color="000000"/>
              <w:left w:val="single" w:sz="4" w:space="0" w:color="000000"/>
              <w:bottom w:val="single" w:sz="4" w:space="0" w:color="000000"/>
              <w:right w:val="single" w:sz="4" w:space="0" w:color="000000"/>
            </w:tcBorders>
            <w:vAlign w:val="center"/>
          </w:tcPr>
          <w:p w14:paraId="7752DCDF" w14:textId="1C5B8D2A" w:rsidR="005472F7" w:rsidRPr="00E137B2" w:rsidRDefault="00A47CED" w:rsidP="002634BE">
            <w:pPr>
              <w:ind w:right="81"/>
              <w:jc w:val="center"/>
              <w:rPr>
                <w:rFonts w:asciiTheme="minorHAnsi" w:hAnsiTheme="minorHAnsi" w:cstheme="minorHAnsi"/>
                <w:sz w:val="20"/>
                <w:szCs w:val="20"/>
              </w:rPr>
            </w:pPr>
            <w:r>
              <w:rPr>
                <w:rFonts w:asciiTheme="minorHAnsi" w:hAnsiTheme="minorHAnsi" w:cstheme="minorHAnsi"/>
                <w:sz w:val="20"/>
                <w:szCs w:val="20"/>
              </w:rPr>
              <w:t>2:00</w:t>
            </w:r>
            <w:r w:rsidR="005472F7"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vAlign w:val="center"/>
          </w:tcPr>
          <w:p w14:paraId="5287DC64" w14:textId="71D0605B" w:rsidR="00C2198D" w:rsidRPr="00D013BE" w:rsidRDefault="005472F7" w:rsidP="00C2198D">
            <w:pPr>
              <w:spacing w:after="10"/>
              <w:ind w:right="78"/>
              <w:jc w:val="center"/>
              <w:rPr>
                <w:rFonts w:asciiTheme="minorHAnsi" w:hAnsiTheme="minorHAnsi" w:cstheme="minorHAnsi"/>
              </w:rPr>
            </w:pPr>
            <w:r w:rsidRPr="00D013BE">
              <w:rPr>
                <w:rFonts w:cstheme="minorHAnsi"/>
                <w:b/>
                <w:bCs/>
              </w:rPr>
              <w:t xml:space="preserve">Art </w:t>
            </w:r>
            <w:r w:rsidR="004A426A">
              <w:rPr>
                <w:rFonts w:cstheme="minorHAnsi"/>
                <w:b/>
                <w:bCs/>
              </w:rPr>
              <w:t>10</w:t>
            </w:r>
            <w:r w:rsidRPr="00D013BE">
              <w:rPr>
                <w:rFonts w:cstheme="minorHAnsi"/>
                <w:b/>
                <w:bCs/>
              </w:rPr>
              <w:t xml:space="preserve">. </w:t>
            </w:r>
            <w:r w:rsidR="00C2198D" w:rsidRPr="00D013BE">
              <w:rPr>
                <w:rFonts w:asciiTheme="minorHAnsi" w:hAnsiTheme="minorHAnsi" w:cstheme="minorHAnsi"/>
                <w:b/>
                <w:bCs/>
              </w:rPr>
              <w:t>Overture Committee Report:</w:t>
            </w:r>
          </w:p>
          <w:p w14:paraId="6F06BE2B" w14:textId="77777777" w:rsidR="005472F7" w:rsidRDefault="00C2198D" w:rsidP="00C2198D">
            <w:pPr>
              <w:ind w:left="360" w:right="81"/>
              <w:jc w:val="center"/>
              <w:rPr>
                <w:rFonts w:cstheme="minorHAnsi"/>
                <w:b/>
                <w:bCs/>
              </w:rPr>
            </w:pPr>
            <w:r w:rsidRPr="00A807FA">
              <w:rPr>
                <w:rFonts w:asciiTheme="minorHAnsi" w:hAnsiTheme="minorHAnsi" w:cstheme="minorHAnsi"/>
                <w:b/>
                <w:bCs/>
              </w:rPr>
              <w:t>Overture</w:t>
            </w:r>
            <w:r w:rsidRPr="00D013BE">
              <w:rPr>
                <w:rFonts w:asciiTheme="minorHAnsi" w:hAnsiTheme="minorHAnsi" w:cstheme="minorHAnsi"/>
              </w:rPr>
              <w:t xml:space="preserve"> from </w:t>
            </w:r>
            <w:r>
              <w:rPr>
                <w:rFonts w:asciiTheme="minorHAnsi" w:hAnsiTheme="minorHAnsi" w:cstheme="minorHAnsi"/>
              </w:rPr>
              <w:t>Community</w:t>
            </w:r>
            <w:r w:rsidRPr="00D013BE">
              <w:rPr>
                <w:rFonts w:asciiTheme="minorHAnsi" w:hAnsiTheme="minorHAnsi" w:cstheme="minorHAnsi"/>
              </w:rPr>
              <w:t xml:space="preserve"> CRC</w:t>
            </w:r>
            <w:r>
              <w:rPr>
                <w:rFonts w:asciiTheme="minorHAnsi" w:hAnsiTheme="minorHAnsi" w:cstheme="minorHAnsi"/>
              </w:rPr>
              <w:t>, Kitchener</w:t>
            </w:r>
            <w:r w:rsidR="00A807FA">
              <w:rPr>
                <w:rFonts w:asciiTheme="minorHAnsi" w:hAnsiTheme="minorHAnsi" w:cstheme="minorHAnsi"/>
              </w:rPr>
              <w:t xml:space="preserve">: </w:t>
            </w:r>
            <w:r w:rsidR="00A807FA" w:rsidRPr="00C73B93">
              <w:rPr>
                <w:rFonts w:cstheme="minorHAnsi"/>
                <w:bCs/>
              </w:rPr>
              <w:t>asking Classis Huron to protect its authority and decide for itself who it will receive as delegates, how it will proceed, and who it will send to Synod.</w:t>
            </w:r>
            <w:r w:rsidRPr="00C73B93">
              <w:rPr>
                <w:rFonts w:cstheme="minorHAnsi"/>
                <w:b/>
                <w:bCs/>
              </w:rPr>
              <w:t xml:space="preserve"> </w:t>
            </w:r>
          </w:p>
          <w:p w14:paraId="67E02DF8" w14:textId="631E90A2" w:rsidR="00A807FA" w:rsidRPr="00A807FA" w:rsidRDefault="00A807FA" w:rsidP="00A807FA">
            <w:pPr>
              <w:ind w:left="360" w:right="81"/>
              <w:jc w:val="center"/>
              <w:rPr>
                <w:rFonts w:cstheme="minorHAnsi"/>
                <w:lang w:val="en-CA"/>
              </w:rPr>
            </w:pPr>
            <w:r>
              <w:rPr>
                <w:rFonts w:cstheme="minorHAnsi"/>
                <w:b/>
                <w:bCs/>
              </w:rPr>
              <w:t>Overture</w:t>
            </w:r>
            <w:r>
              <w:rPr>
                <w:rFonts w:cstheme="minorHAnsi"/>
              </w:rPr>
              <w:t xml:space="preserve"> from First CRC, Owen Sound: overtures Classis Huron to overture Synod, t</w:t>
            </w:r>
            <w:r w:rsidRPr="00A807FA">
              <w:rPr>
                <w:rFonts w:cstheme="minorHAnsi"/>
                <w:lang w:val="en-CA"/>
              </w:rPr>
              <w:t xml:space="preserve">hat synod add the following caveat to the Covenant of Office-bearers:     </w:t>
            </w:r>
          </w:p>
          <w:p w14:paraId="54522AD6" w14:textId="303E5698" w:rsidR="00A807FA" w:rsidRPr="00483C08" w:rsidRDefault="00483C08" w:rsidP="00483C08">
            <w:pPr>
              <w:rPr>
                <w:rFonts w:asciiTheme="minorHAnsi" w:eastAsiaTheme="minorHAnsi" w:hAnsiTheme="minorHAnsi" w:cstheme="minorBidi"/>
                <w:color w:val="auto"/>
                <w:sz w:val="24"/>
                <w:szCs w:val="24"/>
              </w:rPr>
            </w:pPr>
            <w:r>
              <w:rPr>
                <w:i/>
                <w:iCs/>
              </w:rPr>
              <w:t xml:space="preserve">Notwithstanding any past synodical decisions, if a prospective office bearer cannot bring herself </w:t>
            </w:r>
            <w:r>
              <w:rPr>
                <w:i/>
                <w:iCs/>
                <w:u w:val="single"/>
              </w:rPr>
              <w:t>or himself</w:t>
            </w:r>
            <w:r>
              <w:rPr>
                <w:i/>
                <w:iCs/>
              </w:rPr>
              <w:t xml:space="preserve"> to detest </w:t>
            </w:r>
            <w:r>
              <w:rPr>
                <w:i/>
                <w:iCs/>
                <w:strike/>
              </w:rPr>
              <w:t>or loath</w:t>
            </w:r>
            <w:r>
              <w:rPr>
                <w:i/>
                <w:iCs/>
              </w:rPr>
              <w:t xml:space="preserve"> same sex intimate relationships, such a person may nevertheless i) sign this covenant in good faith; and ii) still be considered eligible for church office.</w:t>
            </w:r>
          </w:p>
        </w:tc>
        <w:tc>
          <w:tcPr>
            <w:tcW w:w="2190" w:type="dxa"/>
            <w:tcBorders>
              <w:top w:val="single" w:sz="4" w:space="0" w:color="000000"/>
              <w:left w:val="single" w:sz="4" w:space="0" w:color="000000"/>
              <w:bottom w:val="single" w:sz="4" w:space="0" w:color="000000"/>
              <w:right w:val="single" w:sz="4" w:space="0" w:color="000000"/>
            </w:tcBorders>
          </w:tcPr>
          <w:p w14:paraId="5D1C2FAC" w14:textId="77777777" w:rsidR="00A807FA" w:rsidRDefault="00A807FA" w:rsidP="002634BE">
            <w:pPr>
              <w:jc w:val="center"/>
              <w:rPr>
                <w:rFonts w:asciiTheme="minorHAnsi" w:hAnsiTheme="minorHAnsi" w:cstheme="minorHAnsi"/>
              </w:rPr>
            </w:pPr>
          </w:p>
          <w:p w14:paraId="2E286F2A" w14:textId="77777777" w:rsidR="00A807FA" w:rsidRDefault="00A807FA" w:rsidP="002634BE">
            <w:pPr>
              <w:jc w:val="center"/>
              <w:rPr>
                <w:rFonts w:asciiTheme="minorHAnsi" w:hAnsiTheme="minorHAnsi" w:cstheme="minorHAnsi"/>
              </w:rPr>
            </w:pPr>
          </w:p>
          <w:p w14:paraId="2CE83A4A" w14:textId="77777777" w:rsidR="00A807FA" w:rsidRDefault="00A807FA" w:rsidP="002634BE">
            <w:pPr>
              <w:jc w:val="center"/>
              <w:rPr>
                <w:rFonts w:asciiTheme="minorHAnsi" w:hAnsiTheme="minorHAnsi" w:cstheme="minorHAnsi"/>
              </w:rPr>
            </w:pPr>
          </w:p>
          <w:p w14:paraId="76A31E6D" w14:textId="77777777" w:rsidR="00A807FA" w:rsidRDefault="00A807FA" w:rsidP="002634BE">
            <w:pPr>
              <w:jc w:val="center"/>
              <w:rPr>
                <w:rFonts w:asciiTheme="minorHAnsi" w:hAnsiTheme="minorHAnsi" w:cstheme="minorHAnsi"/>
              </w:rPr>
            </w:pPr>
          </w:p>
          <w:p w14:paraId="437666FC" w14:textId="77777777" w:rsidR="00A807FA" w:rsidRDefault="00A807FA" w:rsidP="002634BE">
            <w:pPr>
              <w:jc w:val="center"/>
              <w:rPr>
                <w:rFonts w:asciiTheme="minorHAnsi" w:hAnsiTheme="minorHAnsi" w:cstheme="minorHAnsi"/>
              </w:rPr>
            </w:pPr>
          </w:p>
          <w:p w14:paraId="6F423D77" w14:textId="6AD333C8" w:rsidR="005472F7" w:rsidRDefault="004A426A" w:rsidP="002634BE">
            <w:pPr>
              <w:jc w:val="center"/>
              <w:rPr>
                <w:rFonts w:asciiTheme="minorHAnsi" w:hAnsiTheme="minorHAnsi" w:cstheme="minorHAnsi"/>
              </w:rPr>
            </w:pPr>
            <w:r>
              <w:rPr>
                <w:rFonts w:asciiTheme="minorHAnsi" w:hAnsiTheme="minorHAnsi" w:cstheme="minorHAnsi"/>
              </w:rPr>
              <w:t>Drayton,</w:t>
            </w:r>
          </w:p>
          <w:p w14:paraId="2A470598" w14:textId="72172822" w:rsidR="004A426A" w:rsidRDefault="004A426A" w:rsidP="002634BE">
            <w:pPr>
              <w:jc w:val="center"/>
              <w:rPr>
                <w:rFonts w:asciiTheme="minorHAnsi" w:hAnsiTheme="minorHAnsi" w:cstheme="minorHAnsi"/>
              </w:rPr>
            </w:pPr>
            <w:r>
              <w:rPr>
                <w:rFonts w:asciiTheme="minorHAnsi" w:hAnsiTheme="minorHAnsi" w:cstheme="minorHAnsi"/>
              </w:rPr>
              <w:t>Exeter,</w:t>
            </w:r>
          </w:p>
          <w:p w14:paraId="6491A659" w14:textId="7CB9BEAD" w:rsidR="005472F7" w:rsidRPr="00D013BE" w:rsidRDefault="004A426A" w:rsidP="004A426A">
            <w:pPr>
              <w:jc w:val="center"/>
              <w:rPr>
                <w:rFonts w:asciiTheme="minorHAnsi" w:hAnsiTheme="minorHAnsi" w:cstheme="minorHAnsi"/>
              </w:rPr>
            </w:pPr>
            <w:r>
              <w:rPr>
                <w:rFonts w:asciiTheme="minorHAnsi" w:hAnsiTheme="minorHAnsi" w:cstheme="minorHAnsi"/>
              </w:rPr>
              <w:t>Trinity, Goderich</w:t>
            </w:r>
          </w:p>
        </w:tc>
        <w:tc>
          <w:tcPr>
            <w:tcW w:w="1138" w:type="dxa"/>
            <w:tcBorders>
              <w:top w:val="single" w:sz="4" w:space="0" w:color="000000"/>
              <w:left w:val="single" w:sz="4" w:space="0" w:color="000000"/>
              <w:bottom w:val="single" w:sz="4" w:space="0" w:color="000000"/>
              <w:right w:val="single" w:sz="4" w:space="0" w:color="000000"/>
            </w:tcBorders>
            <w:vAlign w:val="center"/>
          </w:tcPr>
          <w:p w14:paraId="42A79C98" w14:textId="504A17DC" w:rsidR="005472F7" w:rsidRDefault="00C0732C" w:rsidP="002634BE">
            <w:pPr>
              <w:ind w:right="37"/>
              <w:jc w:val="center"/>
              <w:rPr>
                <w:rFonts w:asciiTheme="minorHAnsi" w:hAnsiTheme="minorHAnsi" w:cstheme="minorHAnsi"/>
              </w:rPr>
            </w:pPr>
            <w:r>
              <w:rPr>
                <w:rFonts w:asciiTheme="minorHAnsi" w:hAnsiTheme="minorHAnsi" w:cstheme="minorHAnsi"/>
              </w:rPr>
              <w:t>10.2</w:t>
            </w:r>
          </w:p>
          <w:p w14:paraId="2EE4DC0A" w14:textId="27A3C4F5" w:rsidR="00C0732C" w:rsidRDefault="00C0732C" w:rsidP="002634BE">
            <w:pPr>
              <w:ind w:right="37"/>
              <w:jc w:val="center"/>
              <w:rPr>
                <w:rFonts w:asciiTheme="minorHAnsi" w:hAnsiTheme="minorHAnsi" w:cstheme="minorHAnsi"/>
              </w:rPr>
            </w:pPr>
            <w:r>
              <w:rPr>
                <w:rFonts w:asciiTheme="minorHAnsi" w:hAnsiTheme="minorHAnsi" w:cstheme="minorHAnsi"/>
              </w:rPr>
              <w:t>10.3</w:t>
            </w:r>
          </w:p>
          <w:p w14:paraId="532A2FC1" w14:textId="6AD8C63F" w:rsidR="005472F7" w:rsidRPr="00D013BE" w:rsidRDefault="005472F7" w:rsidP="002634BE">
            <w:pPr>
              <w:ind w:right="37"/>
              <w:jc w:val="center"/>
              <w:rPr>
                <w:rFonts w:asciiTheme="minorHAnsi" w:hAnsiTheme="minorHAnsi" w:cstheme="minorHAnsi"/>
              </w:rPr>
            </w:pPr>
          </w:p>
        </w:tc>
      </w:tr>
      <w:tr w:rsidR="0096013E" w:rsidRPr="00E137B2" w14:paraId="6E3D2287" w14:textId="77777777" w:rsidTr="0024393C">
        <w:trPr>
          <w:trHeight w:val="562"/>
        </w:trPr>
        <w:tc>
          <w:tcPr>
            <w:tcW w:w="983" w:type="dxa"/>
            <w:tcBorders>
              <w:top w:val="single" w:sz="4" w:space="0" w:color="000000"/>
              <w:left w:val="single" w:sz="4" w:space="0" w:color="000000"/>
              <w:bottom w:val="single" w:sz="4" w:space="0" w:color="000000"/>
              <w:right w:val="single" w:sz="4" w:space="0" w:color="000000"/>
            </w:tcBorders>
            <w:vAlign w:val="center"/>
          </w:tcPr>
          <w:p w14:paraId="2A7CD843" w14:textId="41E6258A" w:rsidR="0096013E" w:rsidRDefault="0096013E" w:rsidP="002634BE">
            <w:pPr>
              <w:ind w:right="81"/>
              <w:jc w:val="center"/>
              <w:rPr>
                <w:rFonts w:asciiTheme="minorHAnsi" w:hAnsiTheme="minorHAnsi" w:cstheme="minorHAnsi"/>
                <w:sz w:val="20"/>
                <w:szCs w:val="20"/>
              </w:rPr>
            </w:pPr>
            <w:r>
              <w:rPr>
                <w:rFonts w:asciiTheme="minorHAnsi" w:hAnsiTheme="minorHAnsi" w:cstheme="minorHAnsi"/>
                <w:sz w:val="20"/>
                <w:szCs w:val="20"/>
              </w:rPr>
              <w:t>3:30</w:t>
            </w:r>
          </w:p>
        </w:tc>
        <w:tc>
          <w:tcPr>
            <w:tcW w:w="5416" w:type="dxa"/>
            <w:tcBorders>
              <w:top w:val="single" w:sz="4" w:space="0" w:color="000000"/>
              <w:left w:val="single" w:sz="4" w:space="0" w:color="000000"/>
              <w:bottom w:val="single" w:sz="4" w:space="0" w:color="000000"/>
              <w:right w:val="single" w:sz="4" w:space="0" w:color="000000"/>
            </w:tcBorders>
            <w:vAlign w:val="center"/>
          </w:tcPr>
          <w:p w14:paraId="12813C6A" w14:textId="2C0C1898" w:rsidR="0096013E" w:rsidRPr="00D013BE" w:rsidRDefault="0096013E" w:rsidP="00C2198D">
            <w:pPr>
              <w:spacing w:after="10"/>
              <w:ind w:right="78"/>
              <w:jc w:val="center"/>
              <w:rPr>
                <w:rFonts w:cstheme="minorHAnsi"/>
                <w:b/>
                <w:bCs/>
              </w:rPr>
            </w:pPr>
            <w:r>
              <w:rPr>
                <w:rFonts w:cstheme="minorHAnsi"/>
                <w:b/>
                <w:bCs/>
              </w:rPr>
              <w:t>Coffee Break</w:t>
            </w:r>
          </w:p>
        </w:tc>
        <w:tc>
          <w:tcPr>
            <w:tcW w:w="2190" w:type="dxa"/>
            <w:tcBorders>
              <w:top w:val="single" w:sz="4" w:space="0" w:color="000000"/>
              <w:left w:val="single" w:sz="4" w:space="0" w:color="000000"/>
              <w:bottom w:val="single" w:sz="4" w:space="0" w:color="000000"/>
              <w:right w:val="single" w:sz="4" w:space="0" w:color="000000"/>
            </w:tcBorders>
          </w:tcPr>
          <w:p w14:paraId="02F75939" w14:textId="77777777" w:rsidR="0096013E" w:rsidRDefault="0096013E" w:rsidP="002634BE">
            <w:pPr>
              <w:jc w:val="center"/>
              <w:rPr>
                <w:rFonts w:asciiTheme="minorHAnsi" w:hAnsiTheme="minorHAnsi" w:cstheme="minorHAnsi"/>
              </w:rPr>
            </w:pPr>
          </w:p>
        </w:tc>
        <w:tc>
          <w:tcPr>
            <w:tcW w:w="1138" w:type="dxa"/>
            <w:tcBorders>
              <w:top w:val="single" w:sz="4" w:space="0" w:color="000000"/>
              <w:left w:val="single" w:sz="4" w:space="0" w:color="000000"/>
              <w:bottom w:val="single" w:sz="4" w:space="0" w:color="000000"/>
              <w:right w:val="single" w:sz="4" w:space="0" w:color="000000"/>
            </w:tcBorders>
            <w:vAlign w:val="center"/>
          </w:tcPr>
          <w:p w14:paraId="66268159" w14:textId="77777777" w:rsidR="0096013E" w:rsidRDefault="0096013E" w:rsidP="002634BE">
            <w:pPr>
              <w:ind w:right="37"/>
              <w:jc w:val="center"/>
              <w:rPr>
                <w:rFonts w:asciiTheme="minorHAnsi" w:hAnsiTheme="minorHAnsi" w:cstheme="minorHAnsi"/>
              </w:rPr>
            </w:pPr>
          </w:p>
        </w:tc>
      </w:tr>
      <w:tr w:rsidR="005472F7" w:rsidRPr="00E137B2" w14:paraId="508344E7" w14:textId="77777777" w:rsidTr="0024393C">
        <w:trPr>
          <w:trHeight w:val="525"/>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7959CC" w14:textId="51D0E20F" w:rsidR="005472F7" w:rsidRPr="00E137B2" w:rsidRDefault="0096013E" w:rsidP="002634BE">
            <w:pPr>
              <w:ind w:right="82"/>
              <w:jc w:val="center"/>
              <w:rPr>
                <w:rFonts w:asciiTheme="minorHAnsi" w:hAnsiTheme="minorHAnsi" w:cstheme="minorHAnsi"/>
                <w:sz w:val="20"/>
                <w:szCs w:val="20"/>
              </w:rPr>
            </w:pPr>
            <w:r>
              <w:rPr>
                <w:rFonts w:asciiTheme="minorHAnsi" w:hAnsiTheme="minorHAnsi" w:cstheme="minorHAnsi"/>
                <w:sz w:val="20"/>
                <w:szCs w:val="20"/>
              </w:rPr>
              <w:t>3</w:t>
            </w:r>
            <w:r w:rsidR="005472F7">
              <w:rPr>
                <w:rFonts w:asciiTheme="minorHAnsi" w:hAnsiTheme="minorHAnsi" w:cstheme="minorHAnsi"/>
                <w:sz w:val="20"/>
                <w:szCs w:val="20"/>
              </w:rPr>
              <w:t>:</w:t>
            </w:r>
            <w:r>
              <w:rPr>
                <w:rFonts w:asciiTheme="minorHAnsi" w:hAnsiTheme="minorHAnsi" w:cstheme="minorHAnsi"/>
                <w:sz w:val="20"/>
                <w:szCs w:val="20"/>
              </w:rPr>
              <w:t>45</w:t>
            </w:r>
            <w:r w:rsidR="005472F7"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076B005" w14:textId="4D7183A9" w:rsidR="005472F7" w:rsidRPr="00D013BE" w:rsidRDefault="005472F7" w:rsidP="00C2198D">
            <w:pPr>
              <w:ind w:right="79"/>
              <w:jc w:val="center"/>
              <w:rPr>
                <w:rFonts w:asciiTheme="minorHAnsi" w:hAnsiTheme="minorHAnsi" w:cstheme="minorHAnsi"/>
                <w:b/>
                <w:bCs/>
              </w:rPr>
            </w:pPr>
            <w:r w:rsidRPr="00D013BE">
              <w:rPr>
                <w:rFonts w:asciiTheme="minorHAnsi" w:hAnsiTheme="minorHAnsi" w:cstheme="minorHAnsi"/>
                <w:b/>
                <w:bCs/>
              </w:rPr>
              <w:t xml:space="preserve">Art. </w:t>
            </w:r>
            <w:r w:rsidR="004A426A">
              <w:rPr>
                <w:rFonts w:asciiTheme="minorHAnsi" w:hAnsiTheme="minorHAnsi" w:cstheme="minorHAnsi"/>
                <w:b/>
                <w:bCs/>
              </w:rPr>
              <w:t>11</w:t>
            </w:r>
            <w:r w:rsidRPr="00D013BE">
              <w:rPr>
                <w:rFonts w:asciiTheme="minorHAnsi" w:hAnsiTheme="minorHAnsi" w:cstheme="minorHAnsi"/>
                <w:b/>
                <w:bCs/>
              </w:rPr>
              <w:t xml:space="preserve"> Credentials Committee report: </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A8F761" w14:textId="31D077EF" w:rsidR="005472F7" w:rsidRPr="00D013BE" w:rsidRDefault="004A426A" w:rsidP="002634BE">
            <w:pPr>
              <w:spacing w:after="10"/>
              <w:ind w:right="78"/>
              <w:jc w:val="center"/>
              <w:rPr>
                <w:rFonts w:asciiTheme="minorHAnsi" w:hAnsiTheme="minorHAnsi" w:cstheme="minorHAnsi"/>
              </w:rPr>
            </w:pPr>
            <w:r>
              <w:rPr>
                <w:sz w:val="24"/>
              </w:rPr>
              <w:t>Bethel, Listowel &amp; New Life, Guelph</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22715FD" w14:textId="77777777" w:rsidR="005472F7" w:rsidRPr="00D013BE" w:rsidRDefault="005472F7" w:rsidP="002634BE">
            <w:pPr>
              <w:ind w:right="84"/>
              <w:jc w:val="center"/>
              <w:rPr>
                <w:rFonts w:asciiTheme="minorHAnsi" w:hAnsiTheme="minorHAnsi" w:cstheme="minorHAnsi"/>
              </w:rPr>
            </w:pPr>
          </w:p>
        </w:tc>
      </w:tr>
      <w:tr w:rsidR="00B83AEA" w:rsidRPr="00E137B2" w14:paraId="12B98C74" w14:textId="77777777" w:rsidTr="00506156">
        <w:trPr>
          <w:trHeight w:val="489"/>
        </w:trPr>
        <w:tc>
          <w:tcPr>
            <w:tcW w:w="983" w:type="dxa"/>
            <w:tcBorders>
              <w:top w:val="single" w:sz="4" w:space="0" w:color="000000"/>
              <w:left w:val="single" w:sz="4" w:space="0" w:color="000000"/>
              <w:bottom w:val="single" w:sz="4" w:space="0" w:color="000000"/>
              <w:right w:val="single" w:sz="4" w:space="0" w:color="000000"/>
            </w:tcBorders>
            <w:vAlign w:val="center"/>
          </w:tcPr>
          <w:p w14:paraId="4B956C16" w14:textId="450115C0" w:rsidR="00B83AEA" w:rsidRDefault="0096013E" w:rsidP="00B83AEA">
            <w:pPr>
              <w:ind w:right="82"/>
              <w:jc w:val="center"/>
              <w:rPr>
                <w:rFonts w:asciiTheme="minorHAnsi" w:hAnsiTheme="minorHAnsi" w:cstheme="minorHAnsi"/>
                <w:sz w:val="20"/>
                <w:szCs w:val="20"/>
              </w:rPr>
            </w:pPr>
            <w:r>
              <w:rPr>
                <w:rFonts w:asciiTheme="minorHAnsi" w:hAnsiTheme="minorHAnsi" w:cstheme="minorHAnsi"/>
                <w:sz w:val="20"/>
                <w:szCs w:val="20"/>
              </w:rPr>
              <w:t>4:00</w:t>
            </w:r>
          </w:p>
        </w:tc>
        <w:tc>
          <w:tcPr>
            <w:tcW w:w="5416" w:type="dxa"/>
            <w:tcBorders>
              <w:top w:val="single" w:sz="4" w:space="0" w:color="000000"/>
              <w:left w:val="single" w:sz="4" w:space="0" w:color="000000"/>
              <w:bottom w:val="single" w:sz="4" w:space="0" w:color="000000"/>
              <w:right w:val="single" w:sz="4" w:space="0" w:color="000000"/>
            </w:tcBorders>
          </w:tcPr>
          <w:p w14:paraId="3E605ADE" w14:textId="1297EEA5" w:rsidR="00B83AEA" w:rsidRPr="00A47CED" w:rsidRDefault="00B83AEA" w:rsidP="00506156">
            <w:pPr>
              <w:spacing w:after="10"/>
              <w:ind w:right="78"/>
              <w:jc w:val="center"/>
              <w:rPr>
                <w:rFonts w:asciiTheme="minorHAnsi" w:hAnsiTheme="minorHAnsi" w:cstheme="minorHAnsi"/>
                <w:b/>
                <w:bCs/>
              </w:rPr>
            </w:pPr>
            <w:r w:rsidRPr="00D013BE">
              <w:rPr>
                <w:rFonts w:asciiTheme="minorHAnsi" w:hAnsiTheme="minorHAnsi" w:cstheme="minorHAnsi"/>
                <w:b/>
                <w:bCs/>
              </w:rPr>
              <w:t>Art. 1</w:t>
            </w:r>
            <w:r>
              <w:rPr>
                <w:rFonts w:asciiTheme="minorHAnsi" w:hAnsiTheme="minorHAnsi" w:cstheme="minorHAnsi"/>
                <w:b/>
                <w:bCs/>
              </w:rPr>
              <w:t>2</w:t>
            </w:r>
            <w:r w:rsidRPr="00D013BE">
              <w:rPr>
                <w:rFonts w:asciiTheme="minorHAnsi" w:hAnsiTheme="minorHAnsi" w:cstheme="minorHAnsi"/>
                <w:b/>
                <w:bCs/>
              </w:rPr>
              <w:t xml:space="preserve"> </w:t>
            </w:r>
            <w:r w:rsidR="00483C08">
              <w:rPr>
                <w:rFonts w:asciiTheme="minorHAnsi" w:hAnsiTheme="minorHAnsi" w:cstheme="minorHAnsi"/>
                <w:b/>
                <w:bCs/>
              </w:rPr>
              <w:t>Denominational Reports</w:t>
            </w:r>
          </w:p>
          <w:p w14:paraId="118ABD16" w14:textId="77777777" w:rsidR="00B83AEA" w:rsidRPr="00D013BE" w:rsidRDefault="00B83AEA" w:rsidP="00506156">
            <w:pPr>
              <w:pStyle w:val="ListParagraph"/>
              <w:numPr>
                <w:ilvl w:val="0"/>
                <w:numId w:val="5"/>
              </w:numPr>
              <w:spacing w:line="240" w:lineRule="auto"/>
              <w:ind w:right="81"/>
              <w:rPr>
                <w:rFonts w:cstheme="minorHAnsi"/>
              </w:rPr>
            </w:pPr>
            <w:r>
              <w:rPr>
                <w:rFonts w:cstheme="minorHAnsi"/>
              </w:rPr>
              <w:t>Calvin Seminary (15 min + PP)</w:t>
            </w:r>
          </w:p>
          <w:p w14:paraId="12849E95" w14:textId="4DD79247" w:rsidR="00B83AEA" w:rsidRPr="00132CAC" w:rsidRDefault="00B83AEA" w:rsidP="00506156">
            <w:pPr>
              <w:pStyle w:val="ListParagraph"/>
              <w:numPr>
                <w:ilvl w:val="0"/>
                <w:numId w:val="5"/>
              </w:numPr>
              <w:spacing w:line="240" w:lineRule="auto"/>
              <w:ind w:right="81"/>
              <w:rPr>
                <w:rFonts w:cstheme="minorHAnsi"/>
              </w:rPr>
            </w:pPr>
            <w:r w:rsidRPr="00D013BE">
              <w:rPr>
                <w:rFonts w:cstheme="minorHAnsi"/>
              </w:rPr>
              <w:t xml:space="preserve">Council of Delegates </w:t>
            </w:r>
            <w:r w:rsidR="00AE4CDF">
              <w:rPr>
                <w:rFonts w:cstheme="minorHAnsi"/>
              </w:rPr>
              <w:t>(15 min)</w:t>
            </w:r>
            <w:r w:rsidRPr="00D013BE">
              <w:rPr>
                <w:rFonts w:cstheme="minorHAnsi"/>
              </w:rPr>
              <w:br/>
            </w:r>
          </w:p>
        </w:tc>
        <w:tc>
          <w:tcPr>
            <w:tcW w:w="2190" w:type="dxa"/>
            <w:tcBorders>
              <w:top w:val="single" w:sz="4" w:space="0" w:color="000000"/>
              <w:left w:val="single" w:sz="4" w:space="0" w:color="000000"/>
              <w:bottom w:val="single" w:sz="4" w:space="0" w:color="000000"/>
              <w:right w:val="single" w:sz="4" w:space="0" w:color="000000"/>
            </w:tcBorders>
          </w:tcPr>
          <w:p w14:paraId="04C46657" w14:textId="77777777" w:rsidR="00B83AEA" w:rsidRPr="00D013BE" w:rsidRDefault="00B83AEA" w:rsidP="00506156">
            <w:pPr>
              <w:spacing w:after="10"/>
              <w:ind w:right="78"/>
              <w:jc w:val="center"/>
              <w:rPr>
                <w:rFonts w:asciiTheme="minorHAnsi" w:hAnsiTheme="minorHAnsi" w:cstheme="minorHAnsi"/>
              </w:rPr>
            </w:pPr>
          </w:p>
          <w:p w14:paraId="7D96D186" w14:textId="77777777" w:rsidR="00B83AEA" w:rsidRPr="00D013BE" w:rsidRDefault="00B83AEA" w:rsidP="00506156">
            <w:pPr>
              <w:jc w:val="center"/>
              <w:rPr>
                <w:rFonts w:asciiTheme="minorHAnsi" w:hAnsiTheme="minorHAnsi" w:cstheme="minorHAnsi"/>
              </w:rPr>
            </w:pPr>
            <w:r>
              <w:rPr>
                <w:rFonts w:asciiTheme="minorHAnsi" w:hAnsiTheme="minorHAnsi" w:cstheme="minorHAnsi"/>
              </w:rPr>
              <w:t>Rev. Shawn Brix</w:t>
            </w:r>
          </w:p>
          <w:p w14:paraId="1DF0EB2E" w14:textId="77777777" w:rsidR="00B83AEA" w:rsidRPr="00D013BE" w:rsidRDefault="00B83AEA" w:rsidP="00506156">
            <w:pPr>
              <w:spacing w:after="10"/>
              <w:ind w:right="78"/>
              <w:jc w:val="center"/>
              <w:rPr>
                <w:rFonts w:asciiTheme="minorHAnsi" w:hAnsiTheme="minorHAnsi" w:cstheme="minorHAnsi"/>
              </w:rPr>
            </w:pPr>
            <w:r>
              <w:rPr>
                <w:rFonts w:asciiTheme="minorHAnsi" w:hAnsiTheme="minorHAnsi" w:cstheme="minorHAnsi"/>
              </w:rPr>
              <w:t>Peter Meerveld</w:t>
            </w:r>
          </w:p>
        </w:tc>
        <w:tc>
          <w:tcPr>
            <w:tcW w:w="1138" w:type="dxa"/>
            <w:tcBorders>
              <w:top w:val="single" w:sz="4" w:space="0" w:color="000000"/>
              <w:left w:val="single" w:sz="4" w:space="0" w:color="000000"/>
              <w:bottom w:val="single" w:sz="4" w:space="0" w:color="000000"/>
              <w:right w:val="single" w:sz="4" w:space="0" w:color="000000"/>
            </w:tcBorders>
            <w:vAlign w:val="center"/>
          </w:tcPr>
          <w:p w14:paraId="3E7B13F6" w14:textId="77777777" w:rsidR="00B83AEA" w:rsidRPr="00D013BE" w:rsidRDefault="00B83AEA" w:rsidP="00506156">
            <w:pPr>
              <w:ind w:right="37"/>
              <w:jc w:val="center"/>
              <w:rPr>
                <w:rFonts w:asciiTheme="minorHAnsi" w:hAnsiTheme="minorHAnsi" w:cstheme="minorHAnsi"/>
              </w:rPr>
            </w:pPr>
          </w:p>
        </w:tc>
      </w:tr>
      <w:tr w:rsidR="005472F7" w:rsidRPr="00E137B2" w14:paraId="4CD0DD5A" w14:textId="77777777" w:rsidTr="00B83AEA">
        <w:trPr>
          <w:trHeight w:val="570"/>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6F74262" w14:textId="63842533" w:rsidR="005472F7" w:rsidRPr="00E137B2" w:rsidRDefault="0096013E" w:rsidP="002634BE">
            <w:pPr>
              <w:ind w:right="82"/>
              <w:jc w:val="center"/>
              <w:rPr>
                <w:rFonts w:asciiTheme="minorHAnsi" w:hAnsiTheme="minorHAnsi" w:cstheme="minorHAnsi"/>
                <w:sz w:val="20"/>
                <w:szCs w:val="20"/>
              </w:rPr>
            </w:pPr>
            <w:r>
              <w:rPr>
                <w:rFonts w:asciiTheme="minorHAnsi" w:hAnsiTheme="minorHAnsi" w:cstheme="minorHAnsi"/>
                <w:sz w:val="20"/>
                <w:szCs w:val="20"/>
              </w:rPr>
              <w:t>4:30</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6BA9C17" w14:textId="4EBE6884" w:rsidR="00C2198D" w:rsidRPr="00D013BE" w:rsidRDefault="005472F7" w:rsidP="00C2198D">
            <w:pPr>
              <w:spacing w:after="10"/>
              <w:ind w:right="78"/>
              <w:jc w:val="center"/>
              <w:rPr>
                <w:rFonts w:asciiTheme="minorHAnsi" w:hAnsiTheme="minorHAnsi" w:cstheme="minorHAnsi"/>
              </w:rPr>
            </w:pPr>
            <w:r w:rsidRPr="00D013BE">
              <w:rPr>
                <w:rFonts w:asciiTheme="minorHAnsi" w:hAnsiTheme="minorHAnsi" w:cstheme="minorHAnsi"/>
                <w:b/>
                <w:bCs/>
              </w:rPr>
              <w:t xml:space="preserve">Art. </w:t>
            </w:r>
            <w:r w:rsidR="004A426A">
              <w:rPr>
                <w:rFonts w:asciiTheme="minorHAnsi" w:hAnsiTheme="minorHAnsi" w:cstheme="minorHAnsi"/>
                <w:b/>
                <w:bCs/>
              </w:rPr>
              <w:t>1</w:t>
            </w:r>
            <w:r w:rsidR="00B83AEA">
              <w:rPr>
                <w:rFonts w:asciiTheme="minorHAnsi" w:hAnsiTheme="minorHAnsi" w:cstheme="minorHAnsi"/>
                <w:b/>
                <w:bCs/>
              </w:rPr>
              <w:t>3</w:t>
            </w:r>
            <w:r w:rsidRPr="00D013BE">
              <w:rPr>
                <w:rFonts w:asciiTheme="minorHAnsi" w:hAnsiTheme="minorHAnsi" w:cstheme="minorHAnsi"/>
                <w:b/>
                <w:bCs/>
              </w:rPr>
              <w:t xml:space="preserve"> </w:t>
            </w:r>
            <w:r w:rsidR="004A426A" w:rsidRPr="00D013BE">
              <w:rPr>
                <w:rFonts w:asciiTheme="minorHAnsi" w:hAnsiTheme="minorHAnsi" w:cstheme="minorHAnsi"/>
                <w:b/>
                <w:bCs/>
              </w:rPr>
              <w:t>Other Classical Ministries</w:t>
            </w:r>
          </w:p>
          <w:p w14:paraId="2DED34CA" w14:textId="6AC414E6" w:rsidR="004A426A" w:rsidRPr="00483C08" w:rsidRDefault="00090238" w:rsidP="0008105D">
            <w:pPr>
              <w:pStyle w:val="ListParagraph"/>
              <w:numPr>
                <w:ilvl w:val="0"/>
                <w:numId w:val="5"/>
              </w:numPr>
              <w:spacing w:after="10" w:line="240" w:lineRule="auto"/>
              <w:ind w:right="81"/>
              <w:rPr>
                <w:rFonts w:asciiTheme="minorHAnsi" w:hAnsiTheme="minorHAnsi" w:cstheme="minorHAnsi"/>
              </w:rPr>
            </w:pPr>
            <w:r w:rsidRPr="00483C08">
              <w:rPr>
                <w:rFonts w:cstheme="minorHAnsi"/>
              </w:rPr>
              <w:t>Disability Advocate (15 min)</w:t>
            </w:r>
          </w:p>
          <w:p w14:paraId="2006C6D9" w14:textId="77777777" w:rsidR="005472F7" w:rsidRPr="001B2F84" w:rsidRDefault="00090238" w:rsidP="004A426A">
            <w:pPr>
              <w:pStyle w:val="ListParagraph"/>
              <w:numPr>
                <w:ilvl w:val="0"/>
                <w:numId w:val="5"/>
              </w:numPr>
              <w:spacing w:line="240" w:lineRule="auto"/>
              <w:ind w:right="81"/>
              <w:rPr>
                <w:rFonts w:asciiTheme="minorHAnsi" w:hAnsiTheme="minorHAnsi" w:cstheme="minorHAnsi"/>
              </w:rPr>
            </w:pPr>
            <w:r w:rsidRPr="00D013BE">
              <w:rPr>
                <w:rFonts w:cstheme="minorHAnsi"/>
              </w:rPr>
              <w:t>Safe Church (15 min)</w:t>
            </w:r>
          </w:p>
          <w:p w14:paraId="14E7B571" w14:textId="1A1DF3C2" w:rsidR="001B2F84" w:rsidRPr="001B2F84" w:rsidRDefault="001B2F84" w:rsidP="004A426A">
            <w:pPr>
              <w:pStyle w:val="ListParagraph"/>
              <w:numPr>
                <w:ilvl w:val="0"/>
                <w:numId w:val="5"/>
              </w:numPr>
              <w:spacing w:line="240" w:lineRule="auto"/>
              <w:ind w:right="81"/>
              <w:rPr>
                <w:rFonts w:asciiTheme="minorHAnsi" w:hAnsiTheme="minorHAnsi" w:cstheme="minorHAnsi"/>
              </w:rPr>
            </w:pPr>
            <w:r>
              <w:rPr>
                <w:rFonts w:cstheme="minorHAnsi"/>
              </w:rPr>
              <w:t>Regional Pastors</w:t>
            </w:r>
            <w:r w:rsidR="00A47CED">
              <w:rPr>
                <w:rFonts w:cstheme="minorHAnsi"/>
              </w:rPr>
              <w:br/>
            </w:r>
          </w:p>
          <w:p w14:paraId="0649E6C6" w14:textId="18D49937" w:rsidR="001B2F84" w:rsidRPr="001B2F84" w:rsidRDefault="001B2F84" w:rsidP="004A426A">
            <w:pPr>
              <w:pStyle w:val="ListParagraph"/>
              <w:numPr>
                <w:ilvl w:val="0"/>
                <w:numId w:val="5"/>
              </w:numPr>
              <w:spacing w:line="240" w:lineRule="auto"/>
              <w:ind w:right="81"/>
              <w:rPr>
                <w:rFonts w:asciiTheme="minorHAnsi" w:hAnsiTheme="minorHAnsi" w:cstheme="minorHAnsi"/>
              </w:rPr>
            </w:pPr>
            <w:r>
              <w:rPr>
                <w:rFonts w:cstheme="minorHAnsi"/>
              </w:rPr>
              <w:t>Mentors &amp; Mentees</w:t>
            </w:r>
            <w:r w:rsidR="003F53C0">
              <w:rPr>
                <w:rFonts w:cstheme="minorHAnsi"/>
              </w:rPr>
              <w:t xml:space="preserve">:           </w:t>
            </w:r>
            <w:r w:rsidR="003F53C0" w:rsidRPr="00D013BE">
              <w:rPr>
                <w:rFonts w:cstheme="minorHAnsi"/>
              </w:rPr>
              <w:t>Rev. Bart Eisen</w:t>
            </w:r>
            <w:r w:rsidR="003F53C0" w:rsidRPr="00D013BE">
              <w:rPr>
                <w:rFonts w:cstheme="minorHAnsi"/>
              </w:rPr>
              <w:br/>
              <w:t xml:space="preserve">                                                 Rev. Cam Oegema</w:t>
            </w:r>
          </w:p>
          <w:p w14:paraId="6E480A03" w14:textId="100F9B9B" w:rsidR="001B2F84" w:rsidRPr="001B2F84" w:rsidRDefault="001B2F84" w:rsidP="004A426A">
            <w:pPr>
              <w:pStyle w:val="ListParagraph"/>
              <w:numPr>
                <w:ilvl w:val="0"/>
                <w:numId w:val="5"/>
              </w:numPr>
              <w:spacing w:line="240" w:lineRule="auto"/>
              <w:ind w:right="81"/>
              <w:rPr>
                <w:rFonts w:asciiTheme="minorHAnsi" w:hAnsiTheme="minorHAnsi" w:cstheme="minorHAnsi"/>
              </w:rPr>
            </w:pPr>
            <w:r>
              <w:rPr>
                <w:rFonts w:cstheme="minorHAnsi"/>
              </w:rPr>
              <w:t>Classical Counsellors</w:t>
            </w:r>
          </w:p>
          <w:p w14:paraId="45EB18C5" w14:textId="666C5F11" w:rsidR="001B2F84" w:rsidRPr="00D013BE" w:rsidRDefault="001B2F84" w:rsidP="001B2F84">
            <w:pPr>
              <w:numPr>
                <w:ilvl w:val="0"/>
                <w:numId w:val="1"/>
              </w:numPr>
              <w:spacing w:line="240" w:lineRule="auto"/>
              <w:ind w:left="1080"/>
              <w:rPr>
                <w:rFonts w:asciiTheme="minorHAnsi" w:hAnsiTheme="minorHAnsi" w:cstheme="minorHAnsi"/>
              </w:rPr>
            </w:pPr>
            <w:r w:rsidRPr="00D013BE">
              <w:rPr>
                <w:rFonts w:asciiTheme="minorHAnsi" w:hAnsiTheme="minorHAnsi" w:cstheme="minorHAnsi"/>
              </w:rPr>
              <w:t xml:space="preserve">Blyth </w:t>
            </w:r>
          </w:p>
          <w:p w14:paraId="67220AE4" w14:textId="77777777" w:rsidR="001B2F84" w:rsidRDefault="001B2F84" w:rsidP="001B2F84">
            <w:pPr>
              <w:numPr>
                <w:ilvl w:val="0"/>
                <w:numId w:val="1"/>
              </w:numPr>
              <w:spacing w:line="240" w:lineRule="auto"/>
              <w:ind w:left="1080"/>
              <w:rPr>
                <w:rFonts w:asciiTheme="minorHAnsi" w:hAnsiTheme="minorHAnsi" w:cstheme="minorHAnsi"/>
              </w:rPr>
            </w:pPr>
            <w:r w:rsidRPr="00D013BE">
              <w:rPr>
                <w:rFonts w:asciiTheme="minorHAnsi" w:hAnsiTheme="minorHAnsi" w:cstheme="minorHAnsi"/>
              </w:rPr>
              <w:t xml:space="preserve">Guelph, Water Street, </w:t>
            </w:r>
          </w:p>
          <w:p w14:paraId="2008B80E" w14:textId="77777777" w:rsidR="001B2F84" w:rsidRPr="00D013BE" w:rsidRDefault="001B2F84" w:rsidP="001B2F84">
            <w:pPr>
              <w:ind w:left="1080"/>
              <w:rPr>
                <w:rFonts w:asciiTheme="minorHAnsi" w:hAnsiTheme="minorHAnsi" w:cstheme="minorHAnsi"/>
              </w:rPr>
            </w:pPr>
          </w:p>
          <w:p w14:paraId="0989A1CB" w14:textId="77777777" w:rsidR="001B2F84" w:rsidRPr="00D013BE" w:rsidRDefault="001B2F84" w:rsidP="001B2F84">
            <w:pPr>
              <w:numPr>
                <w:ilvl w:val="0"/>
                <w:numId w:val="1"/>
              </w:numPr>
              <w:spacing w:line="240" w:lineRule="auto"/>
              <w:ind w:left="1080"/>
              <w:rPr>
                <w:rFonts w:asciiTheme="minorHAnsi" w:hAnsiTheme="minorHAnsi" w:cstheme="minorHAnsi"/>
              </w:rPr>
            </w:pPr>
            <w:r w:rsidRPr="00D013BE">
              <w:rPr>
                <w:rFonts w:asciiTheme="minorHAnsi" w:hAnsiTheme="minorHAnsi" w:cstheme="minorHAnsi"/>
              </w:rPr>
              <w:t xml:space="preserve">Lucknow Community </w:t>
            </w:r>
          </w:p>
          <w:p w14:paraId="00109EC6" w14:textId="77777777" w:rsidR="001B2F84" w:rsidRDefault="001B2F84" w:rsidP="001B2F84">
            <w:pPr>
              <w:numPr>
                <w:ilvl w:val="0"/>
                <w:numId w:val="1"/>
              </w:numPr>
              <w:spacing w:line="240" w:lineRule="auto"/>
              <w:ind w:left="1080"/>
              <w:rPr>
                <w:rFonts w:asciiTheme="minorHAnsi" w:hAnsiTheme="minorHAnsi" w:cstheme="minorHAnsi"/>
              </w:rPr>
            </w:pPr>
            <w:r w:rsidRPr="00D013BE">
              <w:rPr>
                <w:rFonts w:asciiTheme="minorHAnsi" w:hAnsiTheme="minorHAnsi" w:cstheme="minorHAnsi"/>
              </w:rPr>
              <w:t>Maranatha, Cambridge</w:t>
            </w:r>
          </w:p>
          <w:p w14:paraId="18A7C3FC" w14:textId="77777777" w:rsidR="001B2F84" w:rsidRDefault="001B2F84" w:rsidP="001B2F84">
            <w:pPr>
              <w:numPr>
                <w:ilvl w:val="0"/>
                <w:numId w:val="1"/>
              </w:numPr>
              <w:spacing w:line="240" w:lineRule="auto"/>
              <w:ind w:left="1080"/>
              <w:rPr>
                <w:rFonts w:asciiTheme="minorHAnsi" w:hAnsiTheme="minorHAnsi" w:cstheme="minorHAnsi"/>
              </w:rPr>
            </w:pPr>
            <w:r>
              <w:rPr>
                <w:rFonts w:asciiTheme="minorHAnsi" w:hAnsiTheme="minorHAnsi" w:cstheme="minorHAnsi"/>
              </w:rPr>
              <w:t>Orangeville</w:t>
            </w:r>
          </w:p>
          <w:p w14:paraId="77165AE9" w14:textId="77777777" w:rsidR="001B2F84" w:rsidRDefault="001B2F84" w:rsidP="001B2F84">
            <w:pPr>
              <w:numPr>
                <w:ilvl w:val="0"/>
                <w:numId w:val="1"/>
              </w:numPr>
              <w:spacing w:line="240" w:lineRule="auto"/>
              <w:ind w:left="1080"/>
              <w:rPr>
                <w:rFonts w:asciiTheme="minorHAnsi" w:hAnsiTheme="minorHAnsi" w:cstheme="minorHAnsi"/>
              </w:rPr>
            </w:pPr>
            <w:r>
              <w:rPr>
                <w:rFonts w:asciiTheme="minorHAnsi" w:hAnsiTheme="minorHAnsi" w:cstheme="minorHAnsi"/>
              </w:rPr>
              <w:t>Stratford</w:t>
            </w:r>
          </w:p>
          <w:p w14:paraId="20030D2D" w14:textId="4EF40221" w:rsidR="001B2F84" w:rsidRPr="001B2F84" w:rsidRDefault="001B2F84" w:rsidP="001B2F84">
            <w:pPr>
              <w:numPr>
                <w:ilvl w:val="0"/>
                <w:numId w:val="1"/>
              </w:numPr>
              <w:spacing w:line="240" w:lineRule="auto"/>
              <w:ind w:left="1080"/>
              <w:rPr>
                <w:rFonts w:asciiTheme="minorHAnsi" w:hAnsiTheme="minorHAnsi" w:cstheme="minorHAnsi"/>
              </w:rPr>
            </w:pPr>
            <w:r w:rsidRPr="00D013BE">
              <w:rPr>
                <w:rFonts w:asciiTheme="minorHAnsi" w:hAnsiTheme="minorHAnsi" w:cstheme="minorHAnsi"/>
              </w:rPr>
              <w:t>Waterloo (Campus Minister</w:t>
            </w:r>
            <w:r>
              <w:rPr>
                <w:rFonts w:asciiTheme="minorHAnsi" w:hAnsiTheme="minorHAnsi" w:cstheme="minorHAnsi"/>
              </w:rPr>
              <w:t>)</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5595BCA" w14:textId="77777777" w:rsidR="004A426A" w:rsidRPr="00C0732C" w:rsidRDefault="004A426A" w:rsidP="004A426A">
            <w:pPr>
              <w:jc w:val="center"/>
              <w:rPr>
                <w:rFonts w:asciiTheme="minorHAnsi" w:hAnsiTheme="minorHAnsi" w:cstheme="minorHAnsi"/>
                <w:sz w:val="14"/>
                <w:szCs w:val="14"/>
              </w:rPr>
            </w:pPr>
          </w:p>
          <w:p w14:paraId="293A91D4" w14:textId="6188E41E" w:rsidR="004A426A" w:rsidRPr="00D013BE" w:rsidRDefault="004A426A" w:rsidP="003F53C0">
            <w:pPr>
              <w:spacing w:line="240" w:lineRule="auto"/>
              <w:jc w:val="center"/>
              <w:rPr>
                <w:rFonts w:asciiTheme="minorHAnsi" w:hAnsiTheme="minorHAnsi" w:cstheme="minorHAnsi"/>
              </w:rPr>
            </w:pPr>
            <w:r w:rsidRPr="00D013BE">
              <w:rPr>
                <w:rFonts w:asciiTheme="minorHAnsi" w:hAnsiTheme="minorHAnsi" w:cstheme="minorHAnsi"/>
              </w:rPr>
              <w:t>Len Bakelaar</w:t>
            </w:r>
          </w:p>
          <w:p w14:paraId="0B544611" w14:textId="7C2BC81C" w:rsidR="001B2F84" w:rsidRDefault="001B2F84" w:rsidP="003F53C0">
            <w:pPr>
              <w:spacing w:line="240" w:lineRule="auto"/>
              <w:ind w:right="118"/>
              <w:jc w:val="center"/>
            </w:pPr>
            <w:r>
              <w:rPr>
                <w:rFonts w:asciiTheme="minorHAnsi" w:hAnsiTheme="minorHAnsi" w:cstheme="minorHAnsi"/>
              </w:rPr>
              <w:t xml:space="preserve">Rev. </w:t>
            </w:r>
            <w:r w:rsidR="004A426A">
              <w:rPr>
                <w:rFonts w:asciiTheme="minorHAnsi" w:hAnsiTheme="minorHAnsi" w:cstheme="minorHAnsi"/>
              </w:rPr>
              <w:t>Carel Geleynse</w:t>
            </w:r>
            <w:r w:rsidR="004A426A" w:rsidRPr="00A6131B">
              <w:t xml:space="preserve"> </w:t>
            </w:r>
          </w:p>
          <w:p w14:paraId="1E025BB0" w14:textId="0BCFF776" w:rsidR="003F53C0" w:rsidRPr="0096013E" w:rsidRDefault="003F53C0" w:rsidP="003F53C0">
            <w:pPr>
              <w:spacing w:line="240" w:lineRule="auto"/>
              <w:ind w:right="118"/>
              <w:jc w:val="center"/>
              <w:rPr>
                <w:sz w:val="20"/>
                <w:szCs w:val="20"/>
              </w:rPr>
            </w:pPr>
            <w:r w:rsidRPr="0096013E">
              <w:rPr>
                <w:sz w:val="20"/>
                <w:szCs w:val="20"/>
              </w:rPr>
              <w:t xml:space="preserve">Rev. </w:t>
            </w:r>
            <w:r w:rsidR="0096013E" w:rsidRPr="0096013E">
              <w:rPr>
                <w:sz w:val="20"/>
                <w:szCs w:val="20"/>
              </w:rPr>
              <w:t>Ray Vander Kooij</w:t>
            </w:r>
          </w:p>
          <w:p w14:paraId="658AC279" w14:textId="5B8431C6" w:rsidR="001B2F84" w:rsidRDefault="003F53C0" w:rsidP="003F53C0">
            <w:pPr>
              <w:spacing w:line="240" w:lineRule="auto"/>
              <w:ind w:right="118"/>
              <w:jc w:val="center"/>
            </w:pPr>
            <w:r w:rsidRPr="003F53C0">
              <w:t>Rev. Martin Dam</w:t>
            </w:r>
          </w:p>
          <w:p w14:paraId="28C88386" w14:textId="08DF312F" w:rsidR="003F53C0" w:rsidRDefault="00A47CED" w:rsidP="003F53C0">
            <w:pPr>
              <w:spacing w:line="240" w:lineRule="auto"/>
              <w:ind w:right="118"/>
              <w:jc w:val="center"/>
            </w:pPr>
            <w:r>
              <w:t>Rev. Henry Meinen</w:t>
            </w:r>
          </w:p>
          <w:p w14:paraId="0464625B" w14:textId="1C236887" w:rsidR="00A47CED" w:rsidRDefault="00A47CED" w:rsidP="003F53C0">
            <w:pPr>
              <w:spacing w:line="240" w:lineRule="auto"/>
              <w:ind w:right="118"/>
              <w:jc w:val="center"/>
            </w:pPr>
            <w:r>
              <w:t>Rv. Martin Dam</w:t>
            </w:r>
          </w:p>
          <w:p w14:paraId="1AF656BE" w14:textId="77777777" w:rsidR="00A47CED" w:rsidRDefault="00A47CED" w:rsidP="003F53C0">
            <w:pPr>
              <w:spacing w:line="240" w:lineRule="auto"/>
              <w:ind w:right="118"/>
              <w:jc w:val="center"/>
            </w:pPr>
          </w:p>
          <w:p w14:paraId="38F352FC" w14:textId="40B8C46C" w:rsidR="001B2F84" w:rsidRPr="00D013BE" w:rsidRDefault="001B2F84" w:rsidP="003F53C0">
            <w:pPr>
              <w:spacing w:line="240" w:lineRule="auto"/>
              <w:ind w:right="118"/>
              <w:jc w:val="center"/>
              <w:rPr>
                <w:rFonts w:asciiTheme="minorHAnsi" w:hAnsiTheme="minorHAnsi" w:cstheme="minorHAnsi"/>
              </w:rPr>
            </w:pPr>
            <w:r w:rsidRPr="00D013BE">
              <w:rPr>
                <w:rFonts w:asciiTheme="minorHAnsi" w:hAnsiTheme="minorHAnsi" w:cstheme="minorHAnsi"/>
              </w:rPr>
              <w:t>Rev. Bart Eisen</w:t>
            </w:r>
          </w:p>
          <w:p w14:paraId="69C362AA" w14:textId="77777777" w:rsidR="001B2F84" w:rsidRPr="00D013BE" w:rsidRDefault="001B2F84" w:rsidP="003F53C0">
            <w:pPr>
              <w:spacing w:line="240" w:lineRule="auto"/>
              <w:ind w:right="118"/>
              <w:jc w:val="center"/>
              <w:rPr>
                <w:rFonts w:asciiTheme="minorHAnsi" w:hAnsiTheme="minorHAnsi" w:cstheme="minorHAnsi"/>
              </w:rPr>
            </w:pPr>
            <w:r w:rsidRPr="00D013BE">
              <w:rPr>
                <w:rFonts w:asciiTheme="minorHAnsi" w:hAnsiTheme="minorHAnsi" w:cstheme="minorHAnsi"/>
              </w:rPr>
              <w:t>Rev. John Vanderstoep</w:t>
            </w:r>
          </w:p>
          <w:p w14:paraId="07ACFACA" w14:textId="77777777" w:rsidR="001B2F84" w:rsidRPr="00D013BE" w:rsidRDefault="001B2F84" w:rsidP="003F53C0">
            <w:pPr>
              <w:spacing w:line="240" w:lineRule="auto"/>
              <w:ind w:left="5" w:right="76"/>
              <w:jc w:val="center"/>
              <w:rPr>
                <w:rFonts w:asciiTheme="minorHAnsi" w:hAnsiTheme="minorHAnsi" w:cstheme="minorHAnsi"/>
              </w:rPr>
            </w:pPr>
            <w:r w:rsidRPr="00D013BE">
              <w:rPr>
                <w:rFonts w:asciiTheme="minorHAnsi" w:hAnsiTheme="minorHAnsi" w:cstheme="minorHAnsi"/>
              </w:rPr>
              <w:t xml:space="preserve">Rev. Tim Keep </w:t>
            </w:r>
          </w:p>
          <w:p w14:paraId="121DC17F" w14:textId="77777777" w:rsidR="001B2F84" w:rsidRDefault="001B2F84" w:rsidP="003F53C0">
            <w:pPr>
              <w:spacing w:line="240" w:lineRule="auto"/>
              <w:ind w:right="119"/>
              <w:jc w:val="center"/>
              <w:rPr>
                <w:rFonts w:asciiTheme="minorHAnsi" w:hAnsiTheme="minorHAnsi" w:cstheme="minorHAnsi"/>
              </w:rPr>
            </w:pPr>
            <w:r w:rsidRPr="00D013BE">
              <w:rPr>
                <w:rFonts w:asciiTheme="minorHAnsi" w:hAnsiTheme="minorHAnsi" w:cstheme="minorHAnsi"/>
              </w:rPr>
              <w:t xml:space="preserve">Rev. Vicki Cok </w:t>
            </w:r>
          </w:p>
          <w:p w14:paraId="1A94DBC3" w14:textId="77777777" w:rsidR="001B2F84" w:rsidRPr="00D013BE" w:rsidRDefault="001B2F84" w:rsidP="003F53C0">
            <w:pPr>
              <w:spacing w:line="240" w:lineRule="auto"/>
              <w:ind w:right="119"/>
              <w:jc w:val="center"/>
              <w:rPr>
                <w:rFonts w:asciiTheme="minorHAnsi" w:hAnsiTheme="minorHAnsi" w:cstheme="minorHAnsi"/>
              </w:rPr>
            </w:pPr>
            <w:r>
              <w:rPr>
                <w:rFonts w:asciiTheme="minorHAnsi" w:hAnsiTheme="minorHAnsi" w:cstheme="minorHAnsi"/>
              </w:rPr>
              <w:t>Rev. Victor Laarman</w:t>
            </w:r>
          </w:p>
          <w:p w14:paraId="5BBF8B46" w14:textId="77777777" w:rsidR="001B2F84" w:rsidRPr="00D013BE" w:rsidRDefault="001B2F84" w:rsidP="003F53C0">
            <w:pPr>
              <w:spacing w:line="240" w:lineRule="auto"/>
              <w:ind w:right="119"/>
              <w:jc w:val="center"/>
              <w:rPr>
                <w:rFonts w:asciiTheme="minorHAnsi" w:hAnsiTheme="minorHAnsi" w:cstheme="minorHAnsi"/>
              </w:rPr>
            </w:pPr>
            <w:r w:rsidRPr="00D013BE">
              <w:rPr>
                <w:rFonts w:asciiTheme="minorHAnsi" w:hAnsiTheme="minorHAnsi" w:cstheme="minorHAnsi"/>
              </w:rPr>
              <w:t xml:space="preserve">Rev. </w:t>
            </w:r>
            <w:r>
              <w:rPr>
                <w:rFonts w:asciiTheme="minorHAnsi" w:hAnsiTheme="minorHAnsi" w:cstheme="minorHAnsi"/>
              </w:rPr>
              <w:t>Darryll Bierman</w:t>
            </w:r>
          </w:p>
          <w:p w14:paraId="301D43A0" w14:textId="5E4EE88D" w:rsidR="005472F7" w:rsidRPr="00A6131B" w:rsidRDefault="001B2F84" w:rsidP="003F53C0">
            <w:pPr>
              <w:spacing w:line="240" w:lineRule="auto"/>
              <w:ind w:right="32"/>
              <w:jc w:val="center"/>
              <w:rPr>
                <w:rFonts w:asciiTheme="minorHAnsi" w:hAnsiTheme="minorHAnsi" w:cstheme="minorHAnsi"/>
              </w:rPr>
            </w:pPr>
            <w:r w:rsidRPr="00D013BE">
              <w:rPr>
                <w:rFonts w:asciiTheme="minorHAnsi" w:hAnsiTheme="minorHAnsi" w:cstheme="minorHAnsi"/>
              </w:rPr>
              <w:t>Rev. Norm Sennema</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B42F03C" w14:textId="544B5161" w:rsidR="005472F7" w:rsidRDefault="00192547" w:rsidP="002634BE">
            <w:pPr>
              <w:ind w:right="37"/>
              <w:jc w:val="center"/>
              <w:rPr>
                <w:rFonts w:asciiTheme="minorHAnsi" w:hAnsiTheme="minorHAnsi" w:cstheme="minorHAnsi"/>
              </w:rPr>
            </w:pPr>
            <w:r>
              <w:rPr>
                <w:rFonts w:asciiTheme="minorHAnsi" w:hAnsiTheme="minorHAnsi" w:cstheme="minorHAnsi"/>
              </w:rPr>
              <w:t>13.3</w:t>
            </w:r>
          </w:p>
          <w:p w14:paraId="0F029D69" w14:textId="77777777" w:rsidR="00192547" w:rsidRDefault="00192547" w:rsidP="002634BE">
            <w:pPr>
              <w:ind w:right="37"/>
              <w:jc w:val="center"/>
              <w:rPr>
                <w:rFonts w:asciiTheme="minorHAnsi" w:hAnsiTheme="minorHAnsi" w:cstheme="minorHAnsi"/>
              </w:rPr>
            </w:pPr>
            <w:r>
              <w:rPr>
                <w:rFonts w:asciiTheme="minorHAnsi" w:hAnsiTheme="minorHAnsi" w:cstheme="minorHAnsi"/>
              </w:rPr>
              <w:t>13.4</w:t>
            </w:r>
          </w:p>
          <w:p w14:paraId="05AFEB89" w14:textId="77777777" w:rsidR="0096013E" w:rsidRDefault="0096013E" w:rsidP="002634BE">
            <w:pPr>
              <w:ind w:right="37"/>
              <w:jc w:val="center"/>
              <w:rPr>
                <w:rFonts w:asciiTheme="minorHAnsi" w:hAnsiTheme="minorHAnsi" w:cstheme="minorHAnsi"/>
              </w:rPr>
            </w:pPr>
          </w:p>
          <w:p w14:paraId="0FCE887A" w14:textId="77777777" w:rsidR="0096013E" w:rsidRDefault="0096013E" w:rsidP="002634BE">
            <w:pPr>
              <w:ind w:right="37"/>
              <w:jc w:val="center"/>
              <w:rPr>
                <w:rFonts w:asciiTheme="minorHAnsi" w:hAnsiTheme="minorHAnsi" w:cstheme="minorHAnsi"/>
              </w:rPr>
            </w:pPr>
          </w:p>
          <w:p w14:paraId="6D4D379A" w14:textId="77777777" w:rsidR="0096013E" w:rsidRDefault="0096013E" w:rsidP="002634BE">
            <w:pPr>
              <w:ind w:right="37"/>
              <w:jc w:val="center"/>
              <w:rPr>
                <w:rFonts w:asciiTheme="minorHAnsi" w:hAnsiTheme="minorHAnsi" w:cstheme="minorHAnsi"/>
              </w:rPr>
            </w:pPr>
          </w:p>
          <w:p w14:paraId="2D0DD15A" w14:textId="77777777" w:rsidR="0096013E" w:rsidRDefault="0096013E" w:rsidP="002634BE">
            <w:pPr>
              <w:ind w:right="37"/>
              <w:jc w:val="center"/>
              <w:rPr>
                <w:rFonts w:asciiTheme="minorHAnsi" w:hAnsiTheme="minorHAnsi" w:cstheme="minorHAnsi"/>
              </w:rPr>
            </w:pPr>
          </w:p>
          <w:p w14:paraId="5D915C78" w14:textId="77777777" w:rsidR="0096013E" w:rsidRDefault="0096013E" w:rsidP="002634BE">
            <w:pPr>
              <w:ind w:right="37"/>
              <w:jc w:val="center"/>
              <w:rPr>
                <w:rFonts w:asciiTheme="minorHAnsi" w:hAnsiTheme="minorHAnsi" w:cstheme="minorHAnsi"/>
              </w:rPr>
            </w:pPr>
          </w:p>
          <w:p w14:paraId="74DC726A" w14:textId="77777777" w:rsidR="0096013E" w:rsidRDefault="0096013E" w:rsidP="002634BE">
            <w:pPr>
              <w:ind w:right="37"/>
              <w:jc w:val="center"/>
              <w:rPr>
                <w:rFonts w:asciiTheme="minorHAnsi" w:hAnsiTheme="minorHAnsi" w:cstheme="minorHAnsi"/>
              </w:rPr>
            </w:pPr>
          </w:p>
          <w:p w14:paraId="4E6BC8B0" w14:textId="77777777" w:rsidR="0096013E" w:rsidRDefault="0096013E" w:rsidP="002634BE">
            <w:pPr>
              <w:ind w:right="37"/>
              <w:jc w:val="center"/>
              <w:rPr>
                <w:rFonts w:asciiTheme="minorHAnsi" w:hAnsiTheme="minorHAnsi" w:cstheme="minorHAnsi"/>
              </w:rPr>
            </w:pPr>
          </w:p>
          <w:p w14:paraId="28310094" w14:textId="77777777" w:rsidR="0096013E" w:rsidRDefault="0096013E" w:rsidP="002634BE">
            <w:pPr>
              <w:ind w:right="37"/>
              <w:jc w:val="center"/>
              <w:rPr>
                <w:rFonts w:asciiTheme="minorHAnsi" w:hAnsiTheme="minorHAnsi" w:cstheme="minorHAnsi"/>
              </w:rPr>
            </w:pPr>
          </w:p>
          <w:p w14:paraId="63750D18" w14:textId="77777777" w:rsidR="0096013E" w:rsidRDefault="0096013E" w:rsidP="002634BE">
            <w:pPr>
              <w:ind w:right="37"/>
              <w:jc w:val="center"/>
              <w:rPr>
                <w:rFonts w:asciiTheme="minorHAnsi" w:hAnsiTheme="minorHAnsi" w:cstheme="minorHAnsi"/>
              </w:rPr>
            </w:pPr>
          </w:p>
          <w:p w14:paraId="1798C6D4" w14:textId="77777777" w:rsidR="0096013E" w:rsidRDefault="0096013E" w:rsidP="002634BE">
            <w:pPr>
              <w:ind w:right="37"/>
              <w:jc w:val="center"/>
              <w:rPr>
                <w:rFonts w:asciiTheme="minorHAnsi" w:hAnsiTheme="minorHAnsi" w:cstheme="minorHAnsi"/>
              </w:rPr>
            </w:pPr>
          </w:p>
          <w:p w14:paraId="6DB82784" w14:textId="1C68DBBD" w:rsidR="0096013E" w:rsidRPr="00D013BE" w:rsidRDefault="0096013E" w:rsidP="002634BE">
            <w:pPr>
              <w:ind w:right="37"/>
              <w:jc w:val="center"/>
              <w:rPr>
                <w:rFonts w:asciiTheme="minorHAnsi" w:hAnsiTheme="minorHAnsi" w:cstheme="minorHAnsi"/>
              </w:rPr>
            </w:pPr>
          </w:p>
        </w:tc>
      </w:tr>
      <w:tr w:rsidR="005472F7" w:rsidRPr="00E137B2" w14:paraId="4EAB3F4D" w14:textId="77777777" w:rsidTr="00B83AEA">
        <w:trPr>
          <w:trHeight w:val="855"/>
        </w:trPr>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D63773B" w14:textId="77777777" w:rsidR="005472F7" w:rsidRPr="00E137B2" w:rsidRDefault="005472F7" w:rsidP="002634BE">
            <w:pPr>
              <w:ind w:right="71"/>
              <w:jc w:val="center"/>
              <w:rPr>
                <w:rFonts w:asciiTheme="minorHAnsi" w:hAnsiTheme="minorHAnsi" w:cstheme="minorHAnsi"/>
                <w:sz w:val="20"/>
                <w:szCs w:val="20"/>
              </w:rPr>
            </w:pPr>
            <w:r w:rsidRPr="00E137B2">
              <w:rPr>
                <w:rFonts w:asciiTheme="minorHAnsi" w:hAnsiTheme="minorHAnsi" w:cstheme="minorHAnsi"/>
                <w:sz w:val="20"/>
                <w:szCs w:val="20"/>
              </w:rPr>
              <w:lastRenderedPageBreak/>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2BE1EA2D" w14:textId="44F96BFA" w:rsidR="005472F7" w:rsidRPr="00D013BE" w:rsidRDefault="005472F7" w:rsidP="002634BE">
            <w:pPr>
              <w:spacing w:after="9"/>
              <w:ind w:right="117"/>
              <w:jc w:val="center"/>
              <w:rPr>
                <w:rFonts w:asciiTheme="minorHAnsi" w:hAnsiTheme="minorHAnsi" w:cstheme="minorHAnsi"/>
              </w:rPr>
            </w:pPr>
            <w:r w:rsidRPr="00D013BE">
              <w:rPr>
                <w:rFonts w:asciiTheme="minorHAnsi" w:hAnsiTheme="minorHAnsi" w:cstheme="minorHAnsi"/>
                <w:b/>
                <w:bCs/>
              </w:rPr>
              <w:t>Art. 1</w:t>
            </w:r>
            <w:r w:rsidR="00B83AEA">
              <w:rPr>
                <w:rFonts w:asciiTheme="minorHAnsi" w:hAnsiTheme="minorHAnsi" w:cstheme="minorHAnsi"/>
                <w:b/>
                <w:bCs/>
              </w:rPr>
              <w:t xml:space="preserve">4 </w:t>
            </w:r>
            <w:r w:rsidRPr="00D013BE">
              <w:rPr>
                <w:rFonts w:asciiTheme="minorHAnsi" w:hAnsiTheme="minorHAnsi" w:cstheme="minorHAnsi"/>
                <w:b/>
                <w:bCs/>
              </w:rPr>
              <w:t>Other printed reports</w:t>
            </w:r>
            <w:r w:rsidRPr="00D013BE">
              <w:rPr>
                <w:rFonts w:asciiTheme="minorHAnsi" w:hAnsiTheme="minorHAnsi" w:cstheme="minorHAnsi"/>
              </w:rPr>
              <w:t xml:space="preserve">:  </w:t>
            </w:r>
          </w:p>
          <w:p w14:paraId="5EFF493B" w14:textId="77777777" w:rsidR="00192547" w:rsidRDefault="00192547" w:rsidP="0099532A">
            <w:pPr>
              <w:numPr>
                <w:ilvl w:val="0"/>
                <w:numId w:val="2"/>
              </w:numPr>
              <w:spacing w:after="11" w:line="240" w:lineRule="auto"/>
              <w:ind w:hanging="711"/>
              <w:rPr>
                <w:rFonts w:asciiTheme="minorHAnsi" w:hAnsiTheme="minorHAnsi" w:cstheme="minorHAnsi"/>
              </w:rPr>
            </w:pPr>
            <w:r w:rsidRPr="00192547">
              <w:rPr>
                <w:rFonts w:asciiTheme="minorHAnsi" w:hAnsiTheme="minorHAnsi" w:cstheme="minorHAnsi"/>
              </w:rPr>
              <w:t xml:space="preserve">Advancement Report </w:t>
            </w:r>
          </w:p>
          <w:p w14:paraId="7EEFAB7D" w14:textId="005BDB78" w:rsidR="00192547" w:rsidRPr="00192547" w:rsidRDefault="00192547" w:rsidP="0099532A">
            <w:pPr>
              <w:numPr>
                <w:ilvl w:val="0"/>
                <w:numId w:val="2"/>
              </w:numPr>
              <w:spacing w:after="11" w:line="240" w:lineRule="auto"/>
              <w:ind w:hanging="711"/>
              <w:rPr>
                <w:rFonts w:asciiTheme="minorHAnsi" w:hAnsiTheme="minorHAnsi" w:cstheme="minorHAnsi"/>
              </w:rPr>
            </w:pPr>
            <w:r w:rsidRPr="00192547">
              <w:rPr>
                <w:rFonts w:asciiTheme="minorHAnsi" w:hAnsiTheme="minorHAnsi" w:cstheme="minorHAnsi"/>
              </w:rPr>
              <w:t>Thrive Playlist</w:t>
            </w:r>
          </w:p>
          <w:p w14:paraId="2C2D28E6" w14:textId="44A44DCE" w:rsidR="00192547" w:rsidRPr="00D013BE" w:rsidRDefault="00192547" w:rsidP="005472F7">
            <w:pPr>
              <w:numPr>
                <w:ilvl w:val="0"/>
                <w:numId w:val="2"/>
              </w:numPr>
              <w:spacing w:after="11" w:line="240" w:lineRule="auto"/>
              <w:ind w:hanging="711"/>
              <w:rPr>
                <w:rFonts w:asciiTheme="minorHAnsi" w:hAnsiTheme="minorHAnsi" w:cstheme="minorHAnsi"/>
              </w:rPr>
            </w:pPr>
            <w:r>
              <w:rPr>
                <w:rFonts w:asciiTheme="minorHAnsi" w:hAnsiTheme="minorHAnsi" w:cstheme="minorHAnsi"/>
              </w:rPr>
              <w:t>Redeemer University</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C34A" w14:textId="77777777" w:rsidR="005472F7" w:rsidRPr="00D013BE" w:rsidRDefault="005472F7" w:rsidP="002634BE">
            <w:pPr>
              <w:ind w:right="71"/>
              <w:jc w:val="center"/>
              <w:rPr>
                <w:rFonts w:asciiTheme="minorHAnsi" w:hAnsiTheme="minorHAnsi" w:cstheme="minorHAnsi"/>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2AEB" w14:textId="77777777" w:rsidR="00192547" w:rsidRDefault="00192547" w:rsidP="00A47CED">
            <w:pPr>
              <w:ind w:right="117"/>
              <w:jc w:val="center"/>
              <w:rPr>
                <w:rFonts w:asciiTheme="minorHAnsi" w:hAnsiTheme="minorHAnsi" w:cstheme="minorHAnsi"/>
              </w:rPr>
            </w:pPr>
          </w:p>
          <w:p w14:paraId="46AF1273" w14:textId="49EFEEBA" w:rsidR="005472F7" w:rsidRDefault="00192547" w:rsidP="00A47CED">
            <w:pPr>
              <w:ind w:right="117"/>
              <w:jc w:val="center"/>
              <w:rPr>
                <w:rFonts w:asciiTheme="minorHAnsi" w:hAnsiTheme="minorHAnsi" w:cstheme="minorHAnsi"/>
              </w:rPr>
            </w:pPr>
            <w:r>
              <w:rPr>
                <w:rFonts w:asciiTheme="minorHAnsi" w:hAnsiTheme="minorHAnsi" w:cstheme="minorHAnsi"/>
              </w:rPr>
              <w:t>14.1</w:t>
            </w:r>
          </w:p>
          <w:p w14:paraId="3BADD138" w14:textId="77777777" w:rsidR="00192547" w:rsidRDefault="00192547" w:rsidP="00A47CED">
            <w:pPr>
              <w:ind w:right="117"/>
              <w:jc w:val="center"/>
              <w:rPr>
                <w:rFonts w:asciiTheme="minorHAnsi" w:hAnsiTheme="minorHAnsi" w:cstheme="minorHAnsi"/>
              </w:rPr>
            </w:pPr>
            <w:r>
              <w:rPr>
                <w:rFonts w:asciiTheme="minorHAnsi" w:hAnsiTheme="minorHAnsi" w:cstheme="minorHAnsi"/>
              </w:rPr>
              <w:t>14.2</w:t>
            </w:r>
          </w:p>
          <w:p w14:paraId="16F4F6C2" w14:textId="17E511FE" w:rsidR="00192547" w:rsidRPr="00D013BE" w:rsidRDefault="00192547" w:rsidP="00A47CED">
            <w:pPr>
              <w:ind w:right="117"/>
              <w:jc w:val="center"/>
              <w:rPr>
                <w:rFonts w:asciiTheme="minorHAnsi" w:hAnsiTheme="minorHAnsi" w:cstheme="minorHAnsi"/>
              </w:rPr>
            </w:pPr>
            <w:r>
              <w:rPr>
                <w:rFonts w:asciiTheme="minorHAnsi" w:hAnsiTheme="minorHAnsi" w:cstheme="minorHAnsi"/>
              </w:rPr>
              <w:t>14.3</w:t>
            </w:r>
          </w:p>
        </w:tc>
      </w:tr>
      <w:tr w:rsidR="005472F7" w:rsidRPr="00E137B2" w14:paraId="7DD8D2BE" w14:textId="77777777" w:rsidTr="00B83AEA">
        <w:trPr>
          <w:trHeight w:val="634"/>
        </w:trPr>
        <w:tc>
          <w:tcPr>
            <w:tcW w:w="98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A84A1C" w14:textId="5255DB31" w:rsidR="005472F7" w:rsidRPr="00E137B2" w:rsidRDefault="0096013E" w:rsidP="002634BE">
            <w:pPr>
              <w:ind w:right="120"/>
              <w:jc w:val="center"/>
              <w:rPr>
                <w:rFonts w:asciiTheme="minorHAnsi" w:hAnsiTheme="minorHAnsi" w:cstheme="minorHAnsi"/>
                <w:sz w:val="20"/>
                <w:szCs w:val="20"/>
              </w:rPr>
            </w:pPr>
            <w:r>
              <w:rPr>
                <w:rFonts w:asciiTheme="minorHAnsi" w:hAnsiTheme="minorHAnsi" w:cstheme="minorHAnsi"/>
                <w:sz w:val="20"/>
                <w:szCs w:val="20"/>
              </w:rPr>
              <w:t>5:15</w:t>
            </w:r>
            <w:r w:rsidR="005472F7"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2FE58B" w14:textId="173ABFE3" w:rsidR="005472F7" w:rsidRPr="00D013BE" w:rsidRDefault="005472F7" w:rsidP="002634BE">
            <w:pPr>
              <w:ind w:left="40"/>
              <w:jc w:val="center"/>
              <w:rPr>
                <w:rFonts w:asciiTheme="minorHAnsi" w:hAnsiTheme="minorHAnsi" w:cstheme="minorHAnsi"/>
              </w:rPr>
            </w:pPr>
            <w:r w:rsidRPr="00D013BE">
              <w:rPr>
                <w:rFonts w:asciiTheme="minorHAnsi" w:hAnsiTheme="minorHAnsi" w:cstheme="minorHAnsi"/>
                <w:b/>
                <w:u w:val="single" w:color="000000"/>
              </w:rPr>
              <w:t>Art. 1</w:t>
            </w:r>
            <w:r w:rsidR="00B83AEA">
              <w:rPr>
                <w:rFonts w:asciiTheme="minorHAnsi" w:hAnsiTheme="minorHAnsi" w:cstheme="minorHAnsi"/>
                <w:b/>
                <w:u w:val="single" w:color="000000"/>
              </w:rPr>
              <w:t>5</w:t>
            </w:r>
            <w:r w:rsidRPr="00D013BE">
              <w:rPr>
                <w:rFonts w:asciiTheme="minorHAnsi" w:hAnsiTheme="minorHAnsi" w:cstheme="minorHAnsi"/>
                <w:b/>
                <w:u w:val="single" w:color="000000"/>
              </w:rPr>
              <w:t xml:space="preserve"> Evaluation Sheets</w:t>
            </w:r>
          </w:p>
        </w:tc>
        <w:tc>
          <w:tcPr>
            <w:tcW w:w="21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85E960" w14:textId="77777777" w:rsidR="005472F7" w:rsidRPr="00D013BE" w:rsidRDefault="005472F7" w:rsidP="002634BE">
            <w:pPr>
              <w:ind w:right="71"/>
              <w:jc w:val="center"/>
              <w:rPr>
                <w:rFonts w:asciiTheme="minorHAnsi" w:hAnsiTheme="minorHAnsi" w:cstheme="minorHAnsi"/>
              </w:rPr>
            </w:pPr>
            <w:r>
              <w:rPr>
                <w:rFonts w:asciiTheme="minorHAnsi" w:hAnsiTheme="minorHAnsi" w:cstheme="minorHAnsi"/>
              </w:rPr>
              <w:t>by</w:t>
            </w:r>
            <w:r w:rsidRPr="00D013BE">
              <w:rPr>
                <w:rFonts w:asciiTheme="minorHAnsi" w:hAnsiTheme="minorHAnsi" w:cstheme="minorHAnsi"/>
              </w:rPr>
              <w:t xml:space="preserve"> Menti</w:t>
            </w:r>
          </w:p>
        </w:tc>
        <w:tc>
          <w:tcPr>
            <w:tcW w:w="11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56E697" w14:textId="77777777" w:rsidR="005472F7" w:rsidRPr="00D013BE" w:rsidRDefault="005472F7" w:rsidP="002634BE">
            <w:pPr>
              <w:ind w:right="119"/>
              <w:jc w:val="center"/>
              <w:rPr>
                <w:rFonts w:asciiTheme="minorHAnsi" w:hAnsiTheme="minorHAnsi" w:cstheme="minorHAnsi"/>
              </w:rPr>
            </w:pPr>
          </w:p>
        </w:tc>
      </w:tr>
      <w:tr w:rsidR="005472F7" w:rsidRPr="00E137B2" w14:paraId="3A659DAE" w14:textId="77777777" w:rsidTr="00B83AEA">
        <w:trPr>
          <w:trHeight w:val="565"/>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9C375" w14:textId="4128855D" w:rsidR="005472F7" w:rsidRPr="00E137B2" w:rsidRDefault="0096013E" w:rsidP="002634BE">
            <w:pPr>
              <w:ind w:right="121"/>
              <w:jc w:val="center"/>
              <w:rPr>
                <w:rFonts w:asciiTheme="minorHAnsi" w:hAnsiTheme="minorHAnsi" w:cstheme="minorHAnsi"/>
                <w:sz w:val="20"/>
                <w:szCs w:val="20"/>
              </w:rPr>
            </w:pPr>
            <w:r>
              <w:rPr>
                <w:rFonts w:asciiTheme="minorHAnsi" w:hAnsiTheme="minorHAnsi" w:cstheme="minorHAnsi"/>
                <w:sz w:val="20"/>
                <w:szCs w:val="20"/>
              </w:rPr>
              <w:t>5:30</w:t>
            </w:r>
            <w:r w:rsidR="005472F7" w:rsidRPr="00E137B2">
              <w:rPr>
                <w:rFonts w:asciiTheme="minorHAnsi" w:hAnsiTheme="minorHAnsi" w:cstheme="minorHAnsi"/>
                <w:sz w:val="20"/>
                <w:szCs w:val="20"/>
              </w:rPr>
              <w:t xml:space="preserve"> </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04E5" w14:textId="06E3C7D2" w:rsidR="005472F7" w:rsidRPr="00D013BE" w:rsidRDefault="005472F7" w:rsidP="002634BE">
            <w:pPr>
              <w:ind w:left="-50"/>
              <w:jc w:val="center"/>
              <w:rPr>
                <w:rFonts w:asciiTheme="minorHAnsi" w:hAnsiTheme="minorHAnsi" w:cstheme="minorHAnsi"/>
                <w:b/>
                <w:bCs/>
              </w:rPr>
            </w:pPr>
            <w:r w:rsidRPr="00D013BE">
              <w:rPr>
                <w:rFonts w:asciiTheme="minorHAnsi" w:hAnsiTheme="minorHAnsi" w:cstheme="minorHAnsi"/>
                <w:b/>
                <w:bCs/>
              </w:rPr>
              <w:t>Art. 1</w:t>
            </w:r>
            <w:r w:rsidR="00B83AEA">
              <w:rPr>
                <w:rFonts w:asciiTheme="minorHAnsi" w:hAnsiTheme="minorHAnsi" w:cstheme="minorHAnsi"/>
                <w:b/>
                <w:bCs/>
              </w:rPr>
              <w:t>6</w:t>
            </w:r>
            <w:r>
              <w:rPr>
                <w:rFonts w:asciiTheme="minorHAnsi" w:hAnsiTheme="minorHAnsi" w:cstheme="minorHAnsi"/>
                <w:b/>
                <w:bCs/>
              </w:rPr>
              <w:t xml:space="preserve"> </w:t>
            </w:r>
            <w:r w:rsidRPr="00D013BE">
              <w:rPr>
                <w:rFonts w:asciiTheme="minorHAnsi" w:hAnsiTheme="minorHAnsi" w:cstheme="minorHAnsi"/>
                <w:b/>
                <w:bCs/>
              </w:rPr>
              <w:t>Motion to Adjourn and Closing</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912C" w14:textId="77777777" w:rsidR="005472F7" w:rsidRPr="00D013BE" w:rsidRDefault="005472F7" w:rsidP="002634BE">
            <w:pPr>
              <w:ind w:right="118"/>
              <w:jc w:val="center"/>
              <w:rPr>
                <w:rFonts w:asciiTheme="minorHAnsi" w:hAnsiTheme="minorHAnsi" w:cstheme="minorHAnsi"/>
              </w:rPr>
            </w:pPr>
            <w:r w:rsidRPr="00D013BE">
              <w:rPr>
                <w:rFonts w:asciiTheme="minorHAnsi" w:hAnsiTheme="minorHAnsi" w:cstheme="minorHAnsi"/>
              </w:rPr>
              <w:t>Chair &amp; Vice-Chair</w:t>
            </w:r>
            <w:r w:rsidRPr="00D013BE">
              <w:rPr>
                <w:rFonts w:asciiTheme="minorHAnsi" w:hAnsiTheme="minorHAnsi" w:cstheme="minorHAnsi"/>
                <w:b/>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1683" w14:textId="77777777" w:rsidR="005472F7" w:rsidRPr="00D013BE" w:rsidRDefault="005472F7" w:rsidP="002634BE">
            <w:pPr>
              <w:ind w:right="69"/>
              <w:jc w:val="center"/>
              <w:rPr>
                <w:rFonts w:asciiTheme="minorHAnsi" w:hAnsiTheme="minorHAnsi" w:cstheme="minorHAnsi"/>
              </w:rPr>
            </w:pPr>
          </w:p>
          <w:p w14:paraId="3C6644AE" w14:textId="77777777" w:rsidR="005472F7" w:rsidRPr="00D013BE" w:rsidRDefault="005472F7" w:rsidP="002634BE">
            <w:pPr>
              <w:ind w:right="69"/>
              <w:jc w:val="center"/>
              <w:rPr>
                <w:rFonts w:asciiTheme="minorHAnsi" w:hAnsiTheme="minorHAnsi" w:cstheme="minorHAnsi"/>
              </w:rPr>
            </w:pPr>
          </w:p>
        </w:tc>
      </w:tr>
    </w:tbl>
    <w:p w14:paraId="675EFE37" w14:textId="77777777" w:rsidR="005472F7" w:rsidRDefault="005472F7" w:rsidP="005472F7">
      <w:pPr>
        <w:spacing w:after="13" w:line="225" w:lineRule="auto"/>
        <w:rPr>
          <w:rFonts w:ascii="Berlin Sans FB" w:eastAsia="Berlin Sans FB" w:hAnsi="Berlin Sans FB" w:cs="Berlin Sans FB"/>
          <w:sz w:val="24"/>
        </w:rPr>
      </w:pPr>
    </w:p>
    <w:p w14:paraId="424B744C" w14:textId="77777777" w:rsidR="005472F7" w:rsidRDefault="005472F7" w:rsidP="005472F7">
      <w:pPr>
        <w:spacing w:after="13" w:line="225" w:lineRule="auto"/>
        <w:rPr>
          <w:rFonts w:ascii="Berlin Sans FB" w:eastAsia="Berlin Sans FB" w:hAnsi="Berlin Sans FB" w:cs="Berlin Sans FB"/>
          <w:sz w:val="24"/>
        </w:rPr>
      </w:pPr>
    </w:p>
    <w:p w14:paraId="63B96C29" w14:textId="77777777" w:rsidR="005472F7" w:rsidRDefault="005472F7" w:rsidP="005472F7">
      <w:pPr>
        <w:spacing w:after="13" w:line="225" w:lineRule="auto"/>
      </w:pPr>
      <w:r>
        <w:rPr>
          <w:rFonts w:ascii="Berlin Sans FB" w:eastAsia="Berlin Sans FB" w:hAnsi="Berlin Sans FB" w:cs="Berlin Sans FB"/>
          <w:sz w:val="24"/>
        </w:rPr>
        <w:t xml:space="preserve">**A reminder that Classis delegates are expected to </w:t>
      </w:r>
      <w:r>
        <w:rPr>
          <w:rFonts w:ascii="Berlin Sans FB" w:eastAsia="Berlin Sans FB" w:hAnsi="Berlin Sans FB" w:cs="Berlin Sans FB"/>
          <w:sz w:val="24"/>
          <w:u w:val="single" w:color="000000"/>
        </w:rPr>
        <w:t>remain present at classis for the entire session</w:t>
      </w:r>
      <w:r>
        <w:rPr>
          <w:rFonts w:ascii="Berlin Sans FB" w:eastAsia="Berlin Sans FB" w:hAnsi="Berlin Sans FB" w:cs="Berlin Sans FB"/>
          <w:sz w:val="24"/>
        </w:rPr>
        <w:t xml:space="preserve"> until it is adjourned. Dates of classis sessions are known well in advance, so it becomes the responsibility of delegates to ‘clear’ their schedules so that they can remain at the ‘table’. Please refrain from scheduling appointments on this day because, in some situations, classis may deliberate longer than expected. Delegates who need to leave before adjournment (i.e. due to an emergency) may do so with the </w:t>
      </w:r>
      <w:r>
        <w:rPr>
          <w:rFonts w:ascii="Berlin Sans FB" w:eastAsia="Berlin Sans FB" w:hAnsi="Berlin Sans FB" w:cs="Berlin Sans FB"/>
          <w:sz w:val="24"/>
          <w:u w:val="single" w:color="000000"/>
        </w:rPr>
        <w:t>permission of the Chairperson only</w:t>
      </w:r>
      <w:r>
        <w:rPr>
          <w:rFonts w:ascii="Berlin Sans FB" w:eastAsia="Berlin Sans FB" w:hAnsi="Berlin Sans FB" w:cs="Berlin Sans FB"/>
          <w:sz w:val="24"/>
        </w:rPr>
        <w:t xml:space="preserve"> who will then advise classis of his/her/their absence; names of delegates who leave early will be recorded in the minutes.</w:t>
      </w:r>
      <w:r>
        <w:rPr>
          <w:rFonts w:ascii="Berlin Sans FB" w:eastAsia="Berlin Sans FB" w:hAnsi="Berlin Sans FB" w:cs="Berlin Sans FB"/>
          <w:sz w:val="23"/>
        </w:rPr>
        <w:t xml:space="preserve"> </w:t>
      </w:r>
    </w:p>
    <w:p w14:paraId="5B7757F4" w14:textId="77777777" w:rsidR="005472F7" w:rsidRDefault="005472F7" w:rsidP="005472F7">
      <w:pPr>
        <w:spacing w:after="0"/>
        <w:ind w:left="736"/>
      </w:pPr>
      <w:r>
        <w:rPr>
          <w:rFonts w:ascii="Verdana" w:eastAsia="Verdana" w:hAnsi="Verdana" w:cs="Verdana"/>
        </w:rPr>
        <w:t xml:space="preserve"> </w:t>
      </w:r>
    </w:p>
    <w:p w14:paraId="0C761D89" w14:textId="77777777" w:rsidR="005472F7" w:rsidRDefault="005472F7" w:rsidP="005472F7">
      <w:pPr>
        <w:spacing w:after="1"/>
        <w:ind w:left="-13" w:right="-29"/>
      </w:pPr>
      <w:r>
        <w:rPr>
          <w:noProof/>
        </w:rPr>
        <mc:AlternateContent>
          <mc:Choice Requires="wpg">
            <w:drawing>
              <wp:inline distT="0" distB="0" distL="0" distR="0" wp14:anchorId="322323F5" wp14:editId="09274E37">
                <wp:extent cx="6054218" cy="18289"/>
                <wp:effectExtent l="0" t="0" r="0" b="0"/>
                <wp:docPr id="10840" name="Group 10840"/>
                <wp:cNvGraphicFramePr/>
                <a:graphic xmlns:a="http://schemas.openxmlformats.org/drawingml/2006/main">
                  <a:graphicData uri="http://schemas.microsoft.com/office/word/2010/wordprocessingGroup">
                    <wpg:wgp>
                      <wpg:cNvGrpSpPr/>
                      <wpg:grpSpPr>
                        <a:xfrm>
                          <a:off x="0" y="0"/>
                          <a:ext cx="6054218" cy="18289"/>
                          <a:chOff x="0" y="0"/>
                          <a:chExt cx="6054218" cy="18289"/>
                        </a:xfrm>
                      </wpg:grpSpPr>
                      <wps:wsp>
                        <wps:cNvPr id="11638" name="Shape 11638"/>
                        <wps:cNvSpPr/>
                        <wps:spPr>
                          <a:xfrm>
                            <a:off x="0" y="0"/>
                            <a:ext cx="6054218" cy="18289"/>
                          </a:xfrm>
                          <a:custGeom>
                            <a:avLst/>
                            <a:gdLst/>
                            <a:ahLst/>
                            <a:cxnLst/>
                            <a:rect l="0" t="0" r="0" b="0"/>
                            <a:pathLst>
                              <a:path w="6054218" h="18289">
                                <a:moveTo>
                                  <a:pt x="0" y="0"/>
                                </a:moveTo>
                                <a:lnTo>
                                  <a:pt x="6054218" y="0"/>
                                </a:lnTo>
                                <a:lnTo>
                                  <a:pt x="605421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7EA176" id="Group 10840" o:spid="_x0000_s1026" style="width:476.7pt;height:1.45pt;mso-position-horizontal-relative:char;mso-position-vertical-relative:line" coordsize="605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">
                <v:shape id="Shape 11638" o:spid="_x0000_s1027" style="position:absolute;width:60542;height:182;visibility:visible;mso-wrap-style:square;v-text-anchor:top" coordsize="6054218,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" path="m,l6054218,r,18289l,18289,,e" fillcolor="black" stroked="f" strokeweight="0">
                  <v:stroke miterlimit="83231f" joinstyle="miter"/>
                  <v:path arrowok="t" textboxrect="0,0,6054218,18289"/>
                </v:shape>
                <w10:anchorlock/>
              </v:group>
            </w:pict>
          </mc:Fallback>
        </mc:AlternateContent>
      </w:r>
    </w:p>
    <w:p w14:paraId="2A57C7D8" w14:textId="77777777" w:rsidR="005472F7" w:rsidRDefault="005472F7" w:rsidP="005472F7">
      <w:pPr>
        <w:spacing w:after="0"/>
        <w:ind w:left="16"/>
      </w:pPr>
      <w:r>
        <w:rPr>
          <w:rFonts w:ascii="Berlin Sans FB" w:eastAsia="Berlin Sans FB" w:hAnsi="Berlin Sans FB" w:cs="Berlin Sans FB"/>
          <w:sz w:val="19"/>
        </w:rPr>
        <w:t xml:space="preserve"> </w:t>
      </w:r>
    </w:p>
    <w:p w14:paraId="4B2B0492" w14:textId="1E0F443A" w:rsidR="005472F7" w:rsidRDefault="005472F7"/>
    <w:sectPr w:rsidR="005472F7" w:rsidSect="005472F7">
      <w:headerReference w:type="even" r:id="rId7"/>
      <w:headerReference w:type="default" r:id="rId8"/>
      <w:headerReference w:type="first" r:id="rId9"/>
      <w:pgSz w:w="12240" w:h="15840"/>
      <w:pgMar w:top="1446" w:right="1323" w:bottom="1442" w:left="1425"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D75F" w14:textId="77777777" w:rsidR="00CC3443" w:rsidRDefault="00CC3443">
      <w:pPr>
        <w:spacing w:after="0" w:line="240" w:lineRule="auto"/>
      </w:pPr>
      <w:r>
        <w:separator/>
      </w:r>
    </w:p>
  </w:endnote>
  <w:endnote w:type="continuationSeparator" w:id="0">
    <w:p w14:paraId="68BA23B3" w14:textId="77777777" w:rsidR="00CC3443" w:rsidRDefault="00CC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F747" w14:textId="77777777" w:rsidR="00CC3443" w:rsidRDefault="00CC3443">
      <w:pPr>
        <w:spacing w:after="0" w:line="240" w:lineRule="auto"/>
      </w:pPr>
      <w:r>
        <w:separator/>
      </w:r>
    </w:p>
  </w:footnote>
  <w:footnote w:type="continuationSeparator" w:id="0">
    <w:p w14:paraId="1C961023" w14:textId="77777777" w:rsidR="00CC3443" w:rsidRDefault="00CC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5026" w14:textId="77777777" w:rsidR="001210CD" w:rsidRDefault="00000000">
    <w:pPr>
      <w:spacing w:after="0"/>
      <w:jc w:val="right"/>
    </w:pPr>
    <w:r>
      <w:rPr>
        <w:rFonts w:ascii="Times New Roman" w:eastAsia="Times New Roman" w:hAnsi="Times New Roman" w:cs="Times New Roman"/>
        <w:sz w:val="24"/>
      </w:rPr>
      <w:t xml:space="preserve">AGENDA September 17, 2022. Doc 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040E" w14:textId="77777777" w:rsidR="001210CD" w:rsidRDefault="00000000">
    <w:pPr>
      <w:spacing w:after="0"/>
      <w:jc w:val="right"/>
    </w:pPr>
    <w:r>
      <w:rPr>
        <w:rFonts w:ascii="Times New Roman" w:eastAsia="Times New Roman" w:hAnsi="Times New Roman" w:cs="Times New Roman"/>
        <w:sz w:val="24"/>
      </w:rPr>
      <w:t>AGENDA February 21, 2024. Doc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EE4" w14:textId="77777777" w:rsidR="001210CD" w:rsidRDefault="00000000">
    <w:pPr>
      <w:spacing w:after="0"/>
      <w:jc w:val="right"/>
    </w:pPr>
    <w:r>
      <w:rPr>
        <w:rFonts w:ascii="Times New Roman" w:eastAsia="Times New Roman" w:hAnsi="Times New Roman" w:cs="Times New Roman"/>
        <w:sz w:val="24"/>
      </w:rPr>
      <w:t xml:space="preserve">AGENDA September 17, 2022. Doc 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CD3"/>
    <w:multiLevelType w:val="hybridMultilevel"/>
    <w:tmpl w:val="84228FC6"/>
    <w:lvl w:ilvl="0" w:tplc="42145E18">
      <w:start w:val="1"/>
      <w:numFmt w:val="bullet"/>
      <w:lvlText w:val=""/>
      <w:lvlJc w:val="left"/>
      <w:pPr>
        <w:ind w:left="14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7E2AA8">
      <w:start w:val="1"/>
      <w:numFmt w:val="bullet"/>
      <w:lvlText w:val="o"/>
      <w:lvlJc w:val="left"/>
      <w:pPr>
        <w:ind w:left="2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CC4AD1A">
      <w:start w:val="1"/>
      <w:numFmt w:val="bullet"/>
      <w:lvlText w:val="▪"/>
      <w:lvlJc w:val="left"/>
      <w:pPr>
        <w:ind w:left="2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84EBAC">
      <w:start w:val="1"/>
      <w:numFmt w:val="bullet"/>
      <w:lvlText w:val="•"/>
      <w:lvlJc w:val="left"/>
      <w:pPr>
        <w:ind w:left="3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A29C74">
      <w:start w:val="1"/>
      <w:numFmt w:val="bullet"/>
      <w:lvlText w:val="o"/>
      <w:lvlJc w:val="left"/>
      <w:pPr>
        <w:ind w:left="4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AC2AB2">
      <w:start w:val="1"/>
      <w:numFmt w:val="bullet"/>
      <w:lvlText w:val="▪"/>
      <w:lvlJc w:val="left"/>
      <w:pPr>
        <w:ind w:left="4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9340EFC">
      <w:start w:val="1"/>
      <w:numFmt w:val="bullet"/>
      <w:lvlText w:val="•"/>
      <w:lvlJc w:val="left"/>
      <w:pPr>
        <w:ind w:left="5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D45C1C">
      <w:start w:val="1"/>
      <w:numFmt w:val="bullet"/>
      <w:lvlText w:val="o"/>
      <w:lvlJc w:val="left"/>
      <w:pPr>
        <w:ind w:left="63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6D334">
      <w:start w:val="1"/>
      <w:numFmt w:val="bullet"/>
      <w:lvlText w:val="▪"/>
      <w:lvlJc w:val="left"/>
      <w:pPr>
        <w:ind w:left="7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E92CF4"/>
    <w:multiLevelType w:val="hybridMultilevel"/>
    <w:tmpl w:val="8F1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5A00"/>
    <w:multiLevelType w:val="hybridMultilevel"/>
    <w:tmpl w:val="CEA87D3A"/>
    <w:lvl w:ilvl="0" w:tplc="DD40623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6B49"/>
    <w:multiLevelType w:val="hybridMultilevel"/>
    <w:tmpl w:val="52B2D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21E31"/>
    <w:multiLevelType w:val="hybridMultilevel"/>
    <w:tmpl w:val="83DE3AAC"/>
    <w:lvl w:ilvl="0" w:tplc="5D2E239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44470"/>
    <w:multiLevelType w:val="hybridMultilevel"/>
    <w:tmpl w:val="A4747330"/>
    <w:lvl w:ilvl="0" w:tplc="9CEEC568">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80D994">
      <w:start w:val="1"/>
      <w:numFmt w:val="bullet"/>
      <w:lvlText w:val="o"/>
      <w:lvlJc w:val="left"/>
      <w:pPr>
        <w:ind w:left="2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BC0FA3A">
      <w:start w:val="1"/>
      <w:numFmt w:val="bullet"/>
      <w:lvlText w:val="▪"/>
      <w:lvlJc w:val="left"/>
      <w:pPr>
        <w:ind w:left="3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282F01A">
      <w:start w:val="1"/>
      <w:numFmt w:val="bullet"/>
      <w:lvlText w:val="•"/>
      <w:lvlJc w:val="left"/>
      <w:pPr>
        <w:ind w:left="4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8885DBC">
      <w:start w:val="1"/>
      <w:numFmt w:val="bullet"/>
      <w:lvlText w:val="o"/>
      <w:lvlJc w:val="left"/>
      <w:pPr>
        <w:ind w:left="4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F05796">
      <w:start w:val="1"/>
      <w:numFmt w:val="bullet"/>
      <w:lvlText w:val="▪"/>
      <w:lvlJc w:val="left"/>
      <w:pPr>
        <w:ind w:left="5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5D26016">
      <w:start w:val="1"/>
      <w:numFmt w:val="bullet"/>
      <w:lvlText w:val="•"/>
      <w:lvlJc w:val="left"/>
      <w:pPr>
        <w:ind w:left="63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3C876C">
      <w:start w:val="1"/>
      <w:numFmt w:val="bullet"/>
      <w:lvlText w:val="o"/>
      <w:lvlJc w:val="left"/>
      <w:pPr>
        <w:ind w:left="7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58979C">
      <w:start w:val="1"/>
      <w:numFmt w:val="bullet"/>
      <w:lvlText w:val="▪"/>
      <w:lvlJc w:val="left"/>
      <w:pPr>
        <w:ind w:left="77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0D6779"/>
    <w:multiLevelType w:val="hybridMultilevel"/>
    <w:tmpl w:val="D0F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074B6"/>
    <w:multiLevelType w:val="hybridMultilevel"/>
    <w:tmpl w:val="F1B4155E"/>
    <w:lvl w:ilvl="0" w:tplc="04090005">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331792">
    <w:abstractNumId w:val="5"/>
  </w:num>
  <w:num w:numId="2" w16cid:durableId="1456289050">
    <w:abstractNumId w:val="0"/>
  </w:num>
  <w:num w:numId="3" w16cid:durableId="2065714219">
    <w:abstractNumId w:val="7"/>
  </w:num>
  <w:num w:numId="4" w16cid:durableId="1329595385">
    <w:abstractNumId w:val="1"/>
  </w:num>
  <w:num w:numId="5" w16cid:durableId="1532722134">
    <w:abstractNumId w:val="3"/>
  </w:num>
  <w:num w:numId="6" w16cid:durableId="1713378866">
    <w:abstractNumId w:val="6"/>
  </w:num>
  <w:num w:numId="7" w16cid:durableId="1092043006">
    <w:abstractNumId w:val="4"/>
  </w:num>
  <w:num w:numId="8" w16cid:durableId="76573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F7"/>
    <w:rsid w:val="0008051F"/>
    <w:rsid w:val="00090238"/>
    <w:rsid w:val="001210CD"/>
    <w:rsid w:val="001427A3"/>
    <w:rsid w:val="00162ED0"/>
    <w:rsid w:val="00192547"/>
    <w:rsid w:val="00194F58"/>
    <w:rsid w:val="001B2F84"/>
    <w:rsid w:val="001C2B71"/>
    <w:rsid w:val="001E56A9"/>
    <w:rsid w:val="001F6BA9"/>
    <w:rsid w:val="0024393C"/>
    <w:rsid w:val="00344178"/>
    <w:rsid w:val="003F53C0"/>
    <w:rsid w:val="00433F27"/>
    <w:rsid w:val="00483C08"/>
    <w:rsid w:val="004A426A"/>
    <w:rsid w:val="005472F7"/>
    <w:rsid w:val="005561BC"/>
    <w:rsid w:val="00594FF2"/>
    <w:rsid w:val="005B118A"/>
    <w:rsid w:val="005E16EF"/>
    <w:rsid w:val="0072613C"/>
    <w:rsid w:val="008C270D"/>
    <w:rsid w:val="0096013E"/>
    <w:rsid w:val="00A47CED"/>
    <w:rsid w:val="00A52054"/>
    <w:rsid w:val="00A807FA"/>
    <w:rsid w:val="00A82B62"/>
    <w:rsid w:val="00AE344A"/>
    <w:rsid w:val="00AE4CDF"/>
    <w:rsid w:val="00B00CCE"/>
    <w:rsid w:val="00B2407C"/>
    <w:rsid w:val="00B83AEA"/>
    <w:rsid w:val="00BF3657"/>
    <w:rsid w:val="00C0732C"/>
    <w:rsid w:val="00C2198D"/>
    <w:rsid w:val="00C3183E"/>
    <w:rsid w:val="00C505EF"/>
    <w:rsid w:val="00C5264D"/>
    <w:rsid w:val="00C73B93"/>
    <w:rsid w:val="00C91412"/>
    <w:rsid w:val="00CC3443"/>
    <w:rsid w:val="00D11003"/>
    <w:rsid w:val="00D65703"/>
    <w:rsid w:val="00D91864"/>
    <w:rsid w:val="00E7631A"/>
    <w:rsid w:val="00F83036"/>
    <w:rsid w:val="00FA7C96"/>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E4B7"/>
  <w15:chartTrackingRefBased/>
  <w15:docId w15:val="{C1847C35-39CC-4A3A-8E23-E028D8E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F7"/>
    <w:pPr>
      <w:spacing w:line="259" w:lineRule="auto"/>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547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2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2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2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2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2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2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2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2F7"/>
    <w:rPr>
      <w:rFonts w:eastAsiaTheme="majorEastAsia" w:cstheme="majorBidi"/>
      <w:color w:val="272727" w:themeColor="text1" w:themeTint="D8"/>
    </w:rPr>
  </w:style>
  <w:style w:type="paragraph" w:styleId="Title">
    <w:name w:val="Title"/>
    <w:basedOn w:val="Normal"/>
    <w:next w:val="Normal"/>
    <w:link w:val="TitleChar"/>
    <w:uiPriority w:val="10"/>
    <w:qFormat/>
    <w:rsid w:val="00547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2F7"/>
    <w:pPr>
      <w:spacing w:before="160"/>
      <w:jc w:val="center"/>
    </w:pPr>
    <w:rPr>
      <w:i/>
      <w:iCs/>
      <w:color w:val="404040" w:themeColor="text1" w:themeTint="BF"/>
    </w:rPr>
  </w:style>
  <w:style w:type="character" w:customStyle="1" w:styleId="QuoteChar">
    <w:name w:val="Quote Char"/>
    <w:basedOn w:val="DefaultParagraphFont"/>
    <w:link w:val="Quote"/>
    <w:uiPriority w:val="29"/>
    <w:rsid w:val="005472F7"/>
    <w:rPr>
      <w:i/>
      <w:iCs/>
      <w:color w:val="404040" w:themeColor="text1" w:themeTint="BF"/>
    </w:rPr>
  </w:style>
  <w:style w:type="paragraph" w:styleId="ListParagraph">
    <w:name w:val="List Paragraph"/>
    <w:basedOn w:val="Normal"/>
    <w:uiPriority w:val="34"/>
    <w:qFormat/>
    <w:rsid w:val="005472F7"/>
    <w:pPr>
      <w:ind w:left="720"/>
      <w:contextualSpacing/>
    </w:pPr>
  </w:style>
  <w:style w:type="character" w:styleId="IntenseEmphasis">
    <w:name w:val="Intense Emphasis"/>
    <w:basedOn w:val="DefaultParagraphFont"/>
    <w:uiPriority w:val="21"/>
    <w:qFormat/>
    <w:rsid w:val="005472F7"/>
    <w:rPr>
      <w:i/>
      <w:iCs/>
      <w:color w:val="2F5496" w:themeColor="accent1" w:themeShade="BF"/>
    </w:rPr>
  </w:style>
  <w:style w:type="paragraph" w:styleId="IntenseQuote">
    <w:name w:val="Intense Quote"/>
    <w:basedOn w:val="Normal"/>
    <w:next w:val="Normal"/>
    <w:link w:val="IntenseQuoteChar"/>
    <w:uiPriority w:val="30"/>
    <w:qFormat/>
    <w:rsid w:val="00547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2F7"/>
    <w:rPr>
      <w:i/>
      <w:iCs/>
      <w:color w:val="2F5496" w:themeColor="accent1" w:themeShade="BF"/>
    </w:rPr>
  </w:style>
  <w:style w:type="character" w:styleId="IntenseReference">
    <w:name w:val="Intense Reference"/>
    <w:basedOn w:val="DefaultParagraphFont"/>
    <w:uiPriority w:val="32"/>
    <w:qFormat/>
    <w:rsid w:val="005472F7"/>
    <w:rPr>
      <w:b/>
      <w:bCs/>
      <w:smallCaps/>
      <w:color w:val="2F5496" w:themeColor="accent1" w:themeShade="BF"/>
      <w:spacing w:val="5"/>
    </w:rPr>
  </w:style>
  <w:style w:type="table" w:customStyle="1" w:styleId="TableGrid">
    <w:name w:val="TableGrid"/>
    <w:rsid w:val="005472F7"/>
    <w:pPr>
      <w:spacing w:after="0" w:line="240" w:lineRule="auto"/>
    </w:pPr>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0850">
      <w:bodyDiv w:val="1"/>
      <w:marLeft w:val="0"/>
      <w:marRight w:val="0"/>
      <w:marTop w:val="0"/>
      <w:marBottom w:val="0"/>
      <w:divBdr>
        <w:top w:val="none" w:sz="0" w:space="0" w:color="auto"/>
        <w:left w:val="none" w:sz="0" w:space="0" w:color="auto"/>
        <w:bottom w:val="none" w:sz="0" w:space="0" w:color="auto"/>
        <w:right w:val="none" w:sz="0" w:space="0" w:color="auto"/>
      </w:divBdr>
    </w:div>
    <w:div w:id="595600131">
      <w:bodyDiv w:val="1"/>
      <w:marLeft w:val="0"/>
      <w:marRight w:val="0"/>
      <w:marTop w:val="0"/>
      <w:marBottom w:val="0"/>
      <w:divBdr>
        <w:top w:val="none" w:sz="0" w:space="0" w:color="auto"/>
        <w:left w:val="none" w:sz="0" w:space="0" w:color="auto"/>
        <w:bottom w:val="none" w:sz="0" w:space="0" w:color="auto"/>
        <w:right w:val="none" w:sz="0" w:space="0" w:color="auto"/>
      </w:divBdr>
    </w:div>
    <w:div w:id="678848977">
      <w:bodyDiv w:val="1"/>
      <w:marLeft w:val="0"/>
      <w:marRight w:val="0"/>
      <w:marTop w:val="0"/>
      <w:marBottom w:val="0"/>
      <w:divBdr>
        <w:top w:val="none" w:sz="0" w:space="0" w:color="auto"/>
        <w:left w:val="none" w:sz="0" w:space="0" w:color="auto"/>
        <w:bottom w:val="none" w:sz="0" w:space="0" w:color="auto"/>
        <w:right w:val="none" w:sz="0" w:space="0" w:color="auto"/>
      </w:divBdr>
    </w:div>
    <w:div w:id="1007096120">
      <w:bodyDiv w:val="1"/>
      <w:marLeft w:val="0"/>
      <w:marRight w:val="0"/>
      <w:marTop w:val="0"/>
      <w:marBottom w:val="0"/>
      <w:divBdr>
        <w:top w:val="none" w:sz="0" w:space="0" w:color="auto"/>
        <w:left w:val="none" w:sz="0" w:space="0" w:color="auto"/>
        <w:bottom w:val="none" w:sz="0" w:space="0" w:color="auto"/>
        <w:right w:val="none" w:sz="0" w:space="0" w:color="auto"/>
      </w:divBdr>
    </w:div>
    <w:div w:id="20139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Classis Huron</dc:creator>
  <cp:keywords/>
  <dc:description/>
  <cp:lastModifiedBy>Classis Huron</cp:lastModifiedBy>
  <cp:revision>8</cp:revision>
  <dcterms:created xsi:type="dcterms:W3CDTF">2025-01-24T15:52:00Z</dcterms:created>
  <dcterms:modified xsi:type="dcterms:W3CDTF">2025-01-30T22:13:00Z</dcterms:modified>
</cp:coreProperties>
</file>