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3208" w14:textId="0D5B58A0" w:rsidR="005A1FD1" w:rsidRPr="005A1FD1" w:rsidRDefault="005A1FD1" w:rsidP="005A1FD1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</w:pPr>
      <w:r w:rsidRPr="005A1FD1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To: </w:t>
      </w:r>
      <w:r w:rsidRPr="005A1FD1"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  <w:t>Classis Huron</w:t>
      </w:r>
    </w:p>
    <w:p w14:paraId="2DE5B8F6" w14:textId="3DB2FC3B" w:rsidR="005A1FD1" w:rsidRDefault="005A1FD1" w:rsidP="005A1FD1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</w:pPr>
      <w:r w:rsidRPr="005A1FD1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From: </w:t>
      </w:r>
      <w:r w:rsidRPr="005A1FD1"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  <w:t xml:space="preserve">Peter </w:t>
      </w:r>
      <w:proofErr w:type="spellStart"/>
      <w:r w:rsidRPr="005A1FD1"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  <w:t>Meerveld</w:t>
      </w:r>
      <w:proofErr w:type="spellEnd"/>
      <w:r w:rsidRPr="005A1FD1"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  <w:t xml:space="preserve"> (Delegate)</w:t>
      </w:r>
    </w:p>
    <w:p w14:paraId="772CC244" w14:textId="77777777" w:rsidR="00A90B8E" w:rsidRPr="005A1FD1" w:rsidRDefault="00A90B8E" w:rsidP="005A1FD1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</w:pPr>
    </w:p>
    <w:p w14:paraId="5573F187" w14:textId="59B922F1" w:rsidR="005A1FD1" w:rsidRPr="00A90B8E" w:rsidRDefault="005A1FD1" w:rsidP="005A1FD1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b/>
          <w:bCs/>
          <w:color w:val="000000"/>
          <w:kern w:val="0"/>
          <w:sz w:val="28"/>
          <w:szCs w:val="28"/>
        </w:rPr>
      </w:pPr>
      <w:r w:rsidRPr="00A90B8E">
        <w:rPr>
          <w:rFonts w:asciiTheme="majorHAnsi" w:eastAsia="ArialMT" w:hAnsiTheme="majorHAnsi" w:cstheme="majorHAnsi"/>
          <w:b/>
          <w:bCs/>
          <w:color w:val="000000"/>
          <w:kern w:val="0"/>
          <w:sz w:val="28"/>
          <w:szCs w:val="28"/>
        </w:rPr>
        <w:t>Winter 2023-24 Report</w:t>
      </w:r>
    </w:p>
    <w:p w14:paraId="0C1A322A" w14:textId="77777777" w:rsidR="005A1FD1" w:rsidRDefault="005A1FD1" w:rsidP="005A1FD1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b/>
          <w:bCs/>
          <w:i/>
          <w:iCs/>
          <w:color w:val="000000"/>
          <w:kern w:val="0"/>
          <w:sz w:val="24"/>
          <w:szCs w:val="24"/>
        </w:rPr>
      </w:pPr>
    </w:p>
    <w:p w14:paraId="70001E18" w14:textId="552EEA8F" w:rsidR="005A1FD1" w:rsidRPr="005A1FD1" w:rsidRDefault="00A90B8E" w:rsidP="005A1FD1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b/>
          <w:bCs/>
          <w:i/>
          <w:iCs/>
          <w:color w:val="000000"/>
          <w:kern w:val="0"/>
          <w:sz w:val="32"/>
          <w:szCs w:val="32"/>
          <w:u w:val="single"/>
        </w:rPr>
      </w:pPr>
      <w:r w:rsidRPr="005A1FD1">
        <w:rPr>
          <w:rFonts w:asciiTheme="majorHAnsi" w:eastAsia="ArialMT" w:hAnsiTheme="majorHAnsi" w:cstheme="majorHAnsi"/>
          <w:b/>
          <w:bCs/>
          <w:i/>
          <w:iCs/>
          <w:color w:val="000000"/>
          <w:kern w:val="0"/>
          <w:sz w:val="32"/>
          <w:szCs w:val="32"/>
          <w:u w:val="single"/>
        </w:rPr>
        <w:t>Summary</w:t>
      </w:r>
      <w:r w:rsidR="005A1FD1" w:rsidRPr="005A1FD1">
        <w:rPr>
          <w:rFonts w:asciiTheme="majorHAnsi" w:eastAsia="ArialMT" w:hAnsiTheme="majorHAnsi" w:cstheme="majorHAnsi"/>
          <w:b/>
          <w:bCs/>
          <w:i/>
          <w:iCs/>
          <w:color w:val="000000"/>
          <w:kern w:val="0"/>
          <w:sz w:val="32"/>
          <w:szCs w:val="32"/>
          <w:u w:val="single"/>
        </w:rPr>
        <w:t xml:space="preserve"> of Council of Delegates</w:t>
      </w:r>
      <w:r w:rsidR="00731E64">
        <w:rPr>
          <w:rFonts w:asciiTheme="majorHAnsi" w:eastAsia="ArialMT" w:hAnsiTheme="majorHAnsi" w:cstheme="majorHAnsi"/>
          <w:b/>
          <w:bCs/>
          <w:i/>
          <w:iCs/>
          <w:color w:val="000000"/>
          <w:kern w:val="0"/>
          <w:sz w:val="32"/>
          <w:szCs w:val="32"/>
          <w:u w:val="single"/>
        </w:rPr>
        <w:t xml:space="preserve"> (COD)</w:t>
      </w:r>
      <w:r w:rsidR="005A1FD1" w:rsidRPr="005A1FD1">
        <w:rPr>
          <w:rFonts w:asciiTheme="majorHAnsi" w:eastAsia="ArialMT" w:hAnsiTheme="majorHAnsi" w:cstheme="majorHAnsi"/>
          <w:b/>
          <w:bCs/>
          <w:i/>
          <w:iCs/>
          <w:color w:val="000000"/>
          <w:kern w:val="0"/>
          <w:sz w:val="32"/>
          <w:szCs w:val="32"/>
          <w:u w:val="single"/>
        </w:rPr>
        <w:t xml:space="preserve"> </w:t>
      </w:r>
      <w:r w:rsidR="00DA085C">
        <w:rPr>
          <w:rFonts w:asciiTheme="majorHAnsi" w:eastAsia="ArialMT" w:hAnsiTheme="majorHAnsi" w:cstheme="majorHAnsi"/>
          <w:b/>
          <w:bCs/>
          <w:i/>
          <w:iCs/>
          <w:color w:val="000000"/>
          <w:kern w:val="0"/>
          <w:sz w:val="32"/>
          <w:szCs w:val="32"/>
          <w:u w:val="single"/>
        </w:rPr>
        <w:t xml:space="preserve">- </w:t>
      </w:r>
      <w:r w:rsidR="00DA085C" w:rsidRPr="005A1FD1">
        <w:rPr>
          <w:rFonts w:asciiTheme="majorHAnsi" w:eastAsia="ArialMT" w:hAnsiTheme="majorHAnsi" w:cstheme="majorHAnsi"/>
          <w:b/>
          <w:bCs/>
          <w:i/>
          <w:iCs/>
          <w:color w:val="000000"/>
          <w:kern w:val="0"/>
          <w:sz w:val="32"/>
          <w:szCs w:val="32"/>
          <w:u w:val="single"/>
        </w:rPr>
        <w:t xml:space="preserve">Fall 2024 </w:t>
      </w:r>
      <w:r w:rsidR="005A1FD1" w:rsidRPr="005A1FD1">
        <w:rPr>
          <w:rFonts w:asciiTheme="majorHAnsi" w:eastAsia="ArialMT" w:hAnsiTheme="majorHAnsi" w:cstheme="majorHAnsi"/>
          <w:b/>
          <w:bCs/>
          <w:i/>
          <w:iCs/>
          <w:color w:val="000000"/>
          <w:kern w:val="0"/>
          <w:sz w:val="32"/>
          <w:szCs w:val="32"/>
          <w:u w:val="single"/>
        </w:rPr>
        <w:t xml:space="preserve">Meeting </w:t>
      </w:r>
    </w:p>
    <w:p w14:paraId="60F58743" w14:textId="1518B5B8" w:rsidR="005A1FD1" w:rsidRPr="005A1FD1" w:rsidRDefault="005A1FD1" w:rsidP="005A1FD1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b/>
          <w:bCs/>
          <w:i/>
          <w:iCs/>
          <w:color w:val="000000"/>
          <w:kern w:val="0"/>
          <w:sz w:val="24"/>
          <w:szCs w:val="24"/>
        </w:rPr>
      </w:pPr>
      <w:r w:rsidRPr="005A1FD1">
        <w:rPr>
          <w:rFonts w:asciiTheme="majorHAnsi" w:eastAsia="ArialMT" w:hAnsiTheme="majorHAnsi" w:cstheme="majorHAnsi"/>
          <w:b/>
          <w:bCs/>
          <w:i/>
          <w:iCs/>
          <w:color w:val="000000"/>
          <w:kern w:val="0"/>
          <w:sz w:val="24"/>
          <w:szCs w:val="24"/>
        </w:rPr>
        <w:t xml:space="preserve"> </w:t>
      </w:r>
    </w:p>
    <w:p w14:paraId="465303A2" w14:textId="03E96238" w:rsidR="005A1FD1" w:rsidRPr="005A1FD1" w:rsidRDefault="005A1FD1" w:rsidP="005A1FD1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5A1FD1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The Council of Delegates of the Christian Reformed Church in North America met in the</w:t>
      </w:r>
    </w:p>
    <w:p w14:paraId="35B0C00D" w14:textId="77777777" w:rsidR="00DA085C" w:rsidRDefault="005A1FD1" w:rsidP="00DA085C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5A1FD1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denominational offices in Grand Rapids, Michigan on October 11-13, 2023.</w:t>
      </w:r>
      <w:r w:rsidR="002B56E5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</w:p>
    <w:p w14:paraId="3308DDDA" w14:textId="77777777" w:rsidR="00DA085C" w:rsidRDefault="00DA085C" w:rsidP="00DA085C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</w:p>
    <w:p w14:paraId="3E786156" w14:textId="0423895F" w:rsidR="005A1FD1" w:rsidRDefault="00DA085C" w:rsidP="00DA085C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kern w:val="0"/>
          <w:sz w:val="24"/>
          <w:szCs w:val="24"/>
        </w:rPr>
      </w:pPr>
      <w:r w:rsidRPr="00DA085C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For those of you new to Classis, t</w:t>
      </w:r>
      <w:r w:rsidRPr="00DA085C">
        <w:rPr>
          <w:rFonts w:asciiTheme="majorHAnsi" w:eastAsia="ArialMT" w:hAnsiTheme="majorHAnsi" w:cstheme="majorHAnsi"/>
          <w:kern w:val="0"/>
          <w:sz w:val="24"/>
          <w:szCs w:val="24"/>
        </w:rPr>
        <w:t xml:space="preserve">he COD is the ecclesiastical board of the CRCNA that acts on behalf of </w:t>
      </w:r>
      <w:r>
        <w:rPr>
          <w:rFonts w:asciiTheme="majorHAnsi" w:eastAsia="ArialMT" w:hAnsiTheme="majorHAnsi" w:cstheme="majorHAnsi"/>
          <w:kern w:val="0"/>
          <w:sz w:val="24"/>
          <w:szCs w:val="24"/>
        </w:rPr>
        <w:t>S</w:t>
      </w:r>
      <w:r w:rsidRPr="00DA085C">
        <w:rPr>
          <w:rFonts w:asciiTheme="majorHAnsi" w:eastAsia="ArialMT" w:hAnsiTheme="majorHAnsi" w:cstheme="majorHAnsi"/>
          <w:kern w:val="0"/>
          <w:sz w:val="24"/>
          <w:szCs w:val="24"/>
        </w:rPr>
        <w:t>ynod</w:t>
      </w:r>
      <w:r>
        <w:rPr>
          <w:rFonts w:asciiTheme="majorHAnsi" w:eastAsia="ArialMT" w:hAnsiTheme="majorHAnsi" w:cstheme="majorHAnsi"/>
          <w:kern w:val="0"/>
          <w:sz w:val="24"/>
          <w:szCs w:val="24"/>
        </w:rPr>
        <w:t xml:space="preserve"> </w:t>
      </w:r>
      <w:r w:rsidRPr="00DA085C">
        <w:rPr>
          <w:rFonts w:asciiTheme="majorHAnsi" w:eastAsia="ArialMT" w:hAnsiTheme="majorHAnsi" w:cstheme="majorHAnsi"/>
          <w:kern w:val="0"/>
          <w:sz w:val="24"/>
          <w:szCs w:val="24"/>
        </w:rPr>
        <w:t xml:space="preserve">in matters which cannot await action by </w:t>
      </w:r>
      <w:r>
        <w:rPr>
          <w:rFonts w:asciiTheme="majorHAnsi" w:eastAsia="ArialMT" w:hAnsiTheme="majorHAnsi" w:cstheme="majorHAnsi"/>
          <w:kern w:val="0"/>
          <w:sz w:val="24"/>
          <w:szCs w:val="24"/>
        </w:rPr>
        <w:t>S</w:t>
      </w:r>
      <w:r w:rsidRPr="00DA085C">
        <w:rPr>
          <w:rFonts w:asciiTheme="majorHAnsi" w:eastAsia="ArialMT" w:hAnsiTheme="majorHAnsi" w:cstheme="majorHAnsi"/>
          <w:kern w:val="0"/>
          <w:sz w:val="24"/>
          <w:szCs w:val="24"/>
        </w:rPr>
        <w:t>ynod. It also acts on matter</w:t>
      </w:r>
      <w:r w:rsidR="00731E64">
        <w:rPr>
          <w:rFonts w:asciiTheme="majorHAnsi" w:eastAsia="ArialMT" w:hAnsiTheme="majorHAnsi" w:cstheme="majorHAnsi"/>
          <w:kern w:val="0"/>
          <w:sz w:val="24"/>
          <w:szCs w:val="24"/>
        </w:rPr>
        <w:t>s</w:t>
      </w:r>
      <w:r w:rsidRPr="00DA085C">
        <w:rPr>
          <w:rFonts w:asciiTheme="majorHAnsi" w:eastAsia="ArialMT" w:hAnsiTheme="majorHAnsi" w:cstheme="majorHAnsi"/>
          <w:kern w:val="0"/>
          <w:sz w:val="24"/>
          <w:szCs w:val="24"/>
        </w:rPr>
        <w:t xml:space="preserve"> assigned to it by </w:t>
      </w:r>
      <w:r>
        <w:rPr>
          <w:rFonts w:asciiTheme="majorHAnsi" w:eastAsia="ArialMT" w:hAnsiTheme="majorHAnsi" w:cstheme="majorHAnsi"/>
          <w:kern w:val="0"/>
          <w:sz w:val="24"/>
          <w:szCs w:val="24"/>
        </w:rPr>
        <w:t>S</w:t>
      </w:r>
      <w:r w:rsidRPr="00DA085C">
        <w:rPr>
          <w:rFonts w:asciiTheme="majorHAnsi" w:eastAsia="ArialMT" w:hAnsiTheme="majorHAnsi" w:cstheme="majorHAnsi"/>
          <w:kern w:val="0"/>
          <w:sz w:val="24"/>
          <w:szCs w:val="24"/>
        </w:rPr>
        <w:t xml:space="preserve">ynod. COD members </w:t>
      </w:r>
      <w:r w:rsidR="00731E64">
        <w:rPr>
          <w:rFonts w:asciiTheme="majorHAnsi" w:eastAsia="ArialMT" w:hAnsiTheme="majorHAnsi" w:cstheme="majorHAnsi"/>
          <w:kern w:val="0"/>
          <w:sz w:val="24"/>
          <w:szCs w:val="24"/>
        </w:rPr>
        <w:t>have two roles</w:t>
      </w:r>
      <w:r w:rsidRPr="00DA085C">
        <w:rPr>
          <w:rFonts w:asciiTheme="majorHAnsi" w:eastAsia="ArialMT" w:hAnsiTheme="majorHAnsi" w:cstheme="majorHAnsi"/>
          <w:kern w:val="0"/>
          <w:sz w:val="24"/>
          <w:szCs w:val="24"/>
        </w:rPr>
        <w:t>: ecclesiastical oversight and organizational oversight.</w:t>
      </w:r>
      <w:r>
        <w:rPr>
          <w:rFonts w:asciiTheme="majorHAnsi" w:eastAsia="ArialMT" w:hAnsiTheme="majorHAnsi" w:cstheme="majorHAnsi"/>
          <w:kern w:val="0"/>
          <w:sz w:val="24"/>
          <w:szCs w:val="24"/>
        </w:rPr>
        <w:t xml:space="preserve">  </w:t>
      </w:r>
      <w:r w:rsidRPr="00DA085C">
        <w:rPr>
          <w:rFonts w:asciiTheme="majorHAnsi" w:eastAsia="ArialMT" w:hAnsiTheme="majorHAnsi" w:cstheme="majorHAnsi"/>
          <w:kern w:val="0"/>
          <w:sz w:val="24"/>
          <w:szCs w:val="24"/>
        </w:rPr>
        <w:t xml:space="preserve">Ecclesiastical </w:t>
      </w:r>
      <w:r w:rsidR="00741530">
        <w:rPr>
          <w:rFonts w:asciiTheme="majorHAnsi" w:eastAsia="ArialMT" w:hAnsiTheme="majorHAnsi" w:cstheme="majorHAnsi"/>
          <w:kern w:val="0"/>
          <w:sz w:val="24"/>
          <w:szCs w:val="24"/>
        </w:rPr>
        <w:t xml:space="preserve">oversight and </w:t>
      </w:r>
      <w:r w:rsidRPr="00DA085C">
        <w:rPr>
          <w:rFonts w:asciiTheme="majorHAnsi" w:eastAsia="ArialMT" w:hAnsiTheme="majorHAnsi" w:cstheme="majorHAnsi"/>
          <w:kern w:val="0"/>
          <w:sz w:val="24"/>
          <w:szCs w:val="24"/>
        </w:rPr>
        <w:t xml:space="preserve">governance </w:t>
      </w:r>
      <w:r w:rsidR="00A90B8E" w:rsidRPr="00DA085C">
        <w:rPr>
          <w:rFonts w:asciiTheme="majorHAnsi" w:eastAsia="ArialMT" w:hAnsiTheme="majorHAnsi" w:cstheme="majorHAnsi"/>
          <w:kern w:val="0"/>
          <w:sz w:val="24"/>
          <w:szCs w:val="24"/>
        </w:rPr>
        <w:t>are</w:t>
      </w:r>
      <w:r w:rsidRPr="00DA085C">
        <w:rPr>
          <w:rFonts w:asciiTheme="majorHAnsi" w:eastAsia="ArialMT" w:hAnsiTheme="majorHAnsi" w:cstheme="majorHAnsi"/>
          <w:kern w:val="0"/>
          <w:sz w:val="24"/>
          <w:szCs w:val="24"/>
        </w:rPr>
        <w:t xml:space="preserve"> the influence</w:t>
      </w:r>
      <w:r w:rsidR="00A90B8E">
        <w:rPr>
          <w:rFonts w:asciiTheme="majorHAnsi" w:eastAsia="ArialMT" w:hAnsiTheme="majorHAnsi" w:cstheme="majorHAnsi"/>
          <w:kern w:val="0"/>
          <w:sz w:val="24"/>
          <w:szCs w:val="24"/>
        </w:rPr>
        <w:t>s</w:t>
      </w:r>
      <w:r>
        <w:rPr>
          <w:rFonts w:asciiTheme="majorHAnsi" w:eastAsia="ArialMT" w:hAnsiTheme="majorHAnsi" w:cstheme="majorHAnsi"/>
          <w:kern w:val="0"/>
          <w:sz w:val="24"/>
          <w:szCs w:val="24"/>
        </w:rPr>
        <w:t xml:space="preserve"> </w:t>
      </w:r>
      <w:r w:rsidRPr="00DA085C">
        <w:rPr>
          <w:rFonts w:asciiTheme="majorHAnsi" w:eastAsia="ArialMT" w:hAnsiTheme="majorHAnsi" w:cstheme="majorHAnsi"/>
          <w:kern w:val="0"/>
          <w:sz w:val="24"/>
          <w:szCs w:val="24"/>
        </w:rPr>
        <w:t>exercised by church bodies such as CRC councils, classes, and synod to shape</w:t>
      </w:r>
      <w:r>
        <w:rPr>
          <w:rFonts w:asciiTheme="majorHAnsi" w:eastAsia="ArialMT" w:hAnsiTheme="majorHAnsi" w:cstheme="majorHAnsi"/>
          <w:kern w:val="0"/>
          <w:sz w:val="24"/>
          <w:szCs w:val="24"/>
        </w:rPr>
        <w:t xml:space="preserve"> </w:t>
      </w:r>
      <w:r w:rsidRPr="00DA085C">
        <w:rPr>
          <w:rFonts w:asciiTheme="majorHAnsi" w:eastAsia="ArialMT" w:hAnsiTheme="majorHAnsi" w:cstheme="majorHAnsi"/>
          <w:kern w:val="0"/>
          <w:sz w:val="24"/>
          <w:szCs w:val="24"/>
        </w:rPr>
        <w:t>our beliefs, values, and ministry commitments according to Scripture, our creeds</w:t>
      </w:r>
      <w:r>
        <w:rPr>
          <w:rFonts w:asciiTheme="majorHAnsi" w:eastAsia="ArialMT" w:hAnsiTheme="majorHAnsi" w:cstheme="majorHAnsi"/>
          <w:kern w:val="0"/>
          <w:sz w:val="24"/>
          <w:szCs w:val="24"/>
        </w:rPr>
        <w:t xml:space="preserve"> </w:t>
      </w:r>
      <w:r w:rsidRPr="00DA085C">
        <w:rPr>
          <w:rFonts w:asciiTheme="majorHAnsi" w:eastAsia="ArialMT" w:hAnsiTheme="majorHAnsi" w:cstheme="majorHAnsi"/>
          <w:kern w:val="0"/>
          <w:sz w:val="24"/>
          <w:szCs w:val="24"/>
        </w:rPr>
        <w:t xml:space="preserve">and confessions, and the Spirit's leading. </w:t>
      </w:r>
    </w:p>
    <w:p w14:paraId="229F5ADB" w14:textId="77777777" w:rsidR="00DA085C" w:rsidRDefault="00DA085C" w:rsidP="00DA085C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kern w:val="0"/>
          <w:sz w:val="24"/>
          <w:szCs w:val="24"/>
        </w:rPr>
      </w:pPr>
    </w:p>
    <w:p w14:paraId="2516EFE1" w14:textId="4A5D5C02" w:rsidR="00731E64" w:rsidRDefault="00731E64" w:rsidP="00DA085C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kern w:val="0"/>
          <w:sz w:val="24"/>
          <w:szCs w:val="24"/>
        </w:rPr>
      </w:pPr>
      <w:r>
        <w:rPr>
          <w:rFonts w:asciiTheme="majorHAnsi" w:eastAsia="ArialMT" w:hAnsiTheme="majorHAnsi" w:cstheme="majorHAnsi"/>
          <w:kern w:val="0"/>
          <w:sz w:val="24"/>
          <w:szCs w:val="24"/>
        </w:rPr>
        <w:t xml:space="preserve">The </w:t>
      </w:r>
      <w:r w:rsidR="00BA7374">
        <w:rPr>
          <w:rFonts w:asciiTheme="majorHAnsi" w:eastAsia="ArialMT" w:hAnsiTheme="majorHAnsi" w:cstheme="majorHAnsi"/>
          <w:kern w:val="0"/>
          <w:sz w:val="24"/>
          <w:szCs w:val="24"/>
        </w:rPr>
        <w:t>highlights of the meeting were as follows:</w:t>
      </w:r>
    </w:p>
    <w:p w14:paraId="07CDE75F" w14:textId="77777777" w:rsidR="00731E64" w:rsidRDefault="00731E64" w:rsidP="00DA085C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kern w:val="0"/>
          <w:sz w:val="24"/>
          <w:szCs w:val="24"/>
        </w:rPr>
      </w:pPr>
    </w:p>
    <w:p w14:paraId="30A757D5" w14:textId="75C6BD04" w:rsidR="005A1FD1" w:rsidRPr="0082142E" w:rsidRDefault="005A1FD1" w:rsidP="0082142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New delegates were welcomed. All delegates were assigned their committees for the comin</w:t>
      </w:r>
      <w:r w:rsid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g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year</w:t>
      </w:r>
    </w:p>
    <w:p w14:paraId="448614ED" w14:textId="458EF93B" w:rsidR="005A1FD1" w:rsidRPr="0082142E" w:rsidRDefault="005A1FD1" w:rsidP="0082142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Heard from </w:t>
      </w:r>
      <w:r w:rsidRPr="0082142E"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  <w:t>Zachary King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, general secretary, about his recent work including the Global Vision</w:t>
      </w:r>
      <w:r w:rsid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team, and assignments from Synod 2023 related to human sexuality and membership decline</w:t>
      </w:r>
    </w:p>
    <w:p w14:paraId="36E1533A" w14:textId="746CC02F" w:rsidR="005A1FD1" w:rsidRPr="0082142E" w:rsidRDefault="005A1FD1" w:rsidP="0082142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82142E"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  <w:t>Shirley DeVries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, the chief administrative officer talked about the establishment of an </w:t>
      </w:r>
      <w:r w:rsidR="009C5621"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       </w:t>
      </w:r>
      <w:r w:rsidR="009C5621"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br/>
      </w:r>
      <w:r w:rsidRPr="0082142E">
        <w:rPr>
          <w:rFonts w:asciiTheme="majorHAnsi" w:eastAsia="ArialMT" w:hAnsiTheme="majorHAnsi" w:cstheme="majorHAnsi"/>
          <w:i/>
          <w:iCs/>
          <w:color w:val="000000"/>
          <w:kern w:val="0"/>
          <w:sz w:val="24"/>
          <w:szCs w:val="24"/>
        </w:rPr>
        <w:t>Administrative Leadership Council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to coordinate across agencies, and the work of the Finance</w:t>
      </w:r>
      <w:r w:rsidR="009C5621"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department</w:t>
      </w:r>
    </w:p>
    <w:p w14:paraId="6F7BE986" w14:textId="16A5DF1B" w:rsidR="005A1FD1" w:rsidRPr="0082142E" w:rsidRDefault="005A1FD1" w:rsidP="0082142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Received reports from the director</w:t>
      </w:r>
      <w:r w:rsidR="009C5621"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s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of </w:t>
      </w:r>
      <w:proofErr w:type="spellStart"/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ReFrame</w:t>
      </w:r>
      <w:proofErr w:type="spellEnd"/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Ministries, Resonate Global</w:t>
      </w:r>
      <w:r w:rsidR="009C5621"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Mission, Thrive</w:t>
      </w:r>
      <w:r w:rsid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,</w:t>
      </w:r>
      <w:r w:rsidR="009C5621"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the </w:t>
      </w:r>
      <w:r w:rsidRPr="0082142E">
        <w:rPr>
          <w:rFonts w:asciiTheme="majorHAnsi" w:eastAsia="ArialMT" w:hAnsiTheme="majorHAnsi" w:cstheme="majorHAnsi"/>
          <w:i/>
          <w:iCs/>
          <w:color w:val="000000"/>
          <w:kern w:val="0"/>
          <w:sz w:val="24"/>
          <w:szCs w:val="24"/>
        </w:rPr>
        <w:t xml:space="preserve">Banner 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Advisory committee World Renew</w:t>
      </w:r>
      <w:r w:rsidR="009C5621"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and the 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president of Calvin University</w:t>
      </w:r>
    </w:p>
    <w:p w14:paraId="3A0C9542" w14:textId="210E6441" w:rsidR="005A1FD1" w:rsidRPr="0082142E" w:rsidRDefault="009C5621" w:rsidP="0082142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We r</w:t>
      </w:r>
      <w:r w:rsidR="005A1FD1"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ecommended to Synod 2024 that the </w:t>
      </w:r>
      <w:r w:rsidR="005A1FD1" w:rsidRPr="0082142E">
        <w:rPr>
          <w:rFonts w:asciiTheme="majorHAnsi" w:eastAsia="ArialMT" w:hAnsiTheme="majorHAnsi" w:cstheme="majorHAnsi"/>
          <w:i/>
          <w:iCs/>
          <w:color w:val="000000"/>
          <w:kern w:val="0"/>
          <w:sz w:val="24"/>
          <w:szCs w:val="24"/>
        </w:rPr>
        <w:t>Our Journey 202</w:t>
      </w:r>
      <w:r w:rsidR="005A1FD1"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5 ministry plan be extended to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="005A1FD1"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2030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="005A1FD1"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with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="005A1FD1"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an updated communication strategy</w:t>
      </w:r>
    </w:p>
    <w:p w14:paraId="6086C550" w14:textId="0B15BFD1" w:rsidR="005A1FD1" w:rsidRPr="0082142E" w:rsidRDefault="005A1FD1" w:rsidP="0082142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Heard that a report from the </w:t>
      </w:r>
      <w:r w:rsidRPr="0082142E">
        <w:rPr>
          <w:rFonts w:asciiTheme="majorHAnsi" w:eastAsia="ArialMT" w:hAnsiTheme="majorHAnsi" w:cstheme="majorHAnsi"/>
          <w:i/>
          <w:iCs/>
          <w:color w:val="000000"/>
          <w:kern w:val="0"/>
          <w:sz w:val="24"/>
          <w:szCs w:val="24"/>
        </w:rPr>
        <w:t>Church Order Review Task Force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will be posted for churches to</w:t>
      </w:r>
      <w:r w:rsid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review in December or January</w:t>
      </w:r>
    </w:p>
    <w:p w14:paraId="7154EFB7" w14:textId="565BDF9F" w:rsidR="005A1FD1" w:rsidRPr="0082142E" w:rsidRDefault="005A1FD1" w:rsidP="0082142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Approved that </w:t>
      </w:r>
      <w:proofErr w:type="spellStart"/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ReFrame</w:t>
      </w:r>
      <w:proofErr w:type="spellEnd"/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Ministry’s language ministries (including ministry leader and staff)</w:t>
      </w:r>
      <w:r w:rsidR="00882AB2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should</w:t>
      </w:r>
      <w:r w:rsidR="009C5621"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be located in a country or region where that language is significantly spoken and be</w:t>
      </w:r>
      <w:r w:rsidR="009C5621"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done in</w:t>
      </w:r>
      <w:r w:rsidR="009C5621"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partnership with a local denomination or other Christian organization</w:t>
      </w:r>
    </w:p>
    <w:p w14:paraId="5F322DA8" w14:textId="77777777" w:rsidR="0082142E" w:rsidRPr="0082142E" w:rsidRDefault="0082142E" w:rsidP="0082142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Next Council of Delegates meeting – February 14-16, 2024</w:t>
      </w:r>
    </w:p>
    <w:p w14:paraId="0DB6D86E" w14:textId="77777777" w:rsidR="009C5621" w:rsidRPr="009C5621" w:rsidRDefault="009C5621" w:rsidP="009C5621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</w:p>
    <w:p w14:paraId="4AC7B73B" w14:textId="1B2F7F48" w:rsidR="002B56E5" w:rsidRDefault="00A90B8E" w:rsidP="005A1FD1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5A1FD1">
        <w:rPr>
          <w:rFonts w:asciiTheme="majorHAnsi" w:eastAsia="ArialMT" w:hAnsiTheme="majorHAnsi" w:cstheme="majorHAnsi"/>
          <w:b/>
          <w:bCs/>
          <w:i/>
          <w:iCs/>
          <w:color w:val="000000"/>
          <w:kern w:val="0"/>
          <w:sz w:val="32"/>
          <w:szCs w:val="32"/>
          <w:u w:val="single"/>
        </w:rPr>
        <w:t>Summary</w:t>
      </w:r>
      <w:r w:rsidR="002B56E5" w:rsidRPr="005A1FD1">
        <w:rPr>
          <w:rFonts w:asciiTheme="majorHAnsi" w:eastAsia="ArialMT" w:hAnsiTheme="majorHAnsi" w:cstheme="majorHAnsi"/>
          <w:b/>
          <w:bCs/>
          <w:i/>
          <w:iCs/>
          <w:color w:val="000000"/>
          <w:kern w:val="0"/>
          <w:sz w:val="32"/>
          <w:szCs w:val="32"/>
          <w:u w:val="single"/>
        </w:rPr>
        <w:t xml:space="preserve"> of </w:t>
      </w:r>
      <w:r w:rsidR="002B56E5">
        <w:rPr>
          <w:rFonts w:asciiTheme="majorHAnsi" w:eastAsia="ArialMT" w:hAnsiTheme="majorHAnsi" w:cstheme="majorHAnsi"/>
          <w:b/>
          <w:bCs/>
          <w:i/>
          <w:iCs/>
          <w:color w:val="000000"/>
          <w:kern w:val="0"/>
          <w:sz w:val="32"/>
          <w:szCs w:val="32"/>
          <w:u w:val="single"/>
        </w:rPr>
        <w:t>CRCNA Canada Ministry Board Meeting – Oct 12, 2023</w:t>
      </w:r>
      <w:r w:rsidR="005A1FD1" w:rsidRPr="005A1FD1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</w:p>
    <w:p w14:paraId="5BEECDB0" w14:textId="77777777" w:rsidR="002B56E5" w:rsidRDefault="002B56E5" w:rsidP="005A1FD1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</w:p>
    <w:p w14:paraId="6FE24A52" w14:textId="1A867909" w:rsidR="005A1FD1" w:rsidRPr="005A1FD1" w:rsidRDefault="002B56E5" w:rsidP="005A1FD1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The </w:t>
      </w:r>
      <w:r w:rsidRPr="002B56E5">
        <w:rPr>
          <w:rFonts w:asciiTheme="majorHAnsi" w:eastAsia="ArialMT" w:hAnsiTheme="majorHAnsi" w:cstheme="majorHAnsi"/>
          <w:i/>
          <w:iCs/>
          <w:color w:val="000000"/>
          <w:kern w:val="0"/>
          <w:sz w:val="24"/>
          <w:szCs w:val="24"/>
        </w:rPr>
        <w:t>Canada Ministry Board</w:t>
      </w:r>
      <w:r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meets separately from the Council of Delegates to discuss matters pertaining to </w:t>
      </w:r>
      <w:r w:rsidR="004C2318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Ministries in Canada</w:t>
      </w:r>
      <w:r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. </w:t>
      </w:r>
      <w:r w:rsidR="0082142E" w:rsidRPr="00882AB2"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  <w:t>Greta Luimes</w:t>
      </w:r>
      <w:r w:rsid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is currently the President and Chair of the Board </w:t>
      </w:r>
      <w:r w:rsidR="00882AB2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lastRenderedPageBreak/>
        <w:t xml:space="preserve">- </w:t>
      </w:r>
      <w:r w:rsid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replac</w:t>
      </w:r>
      <w:r w:rsidR="00882AB2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ing</w:t>
      </w:r>
      <w:r w:rsid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Andy DeRuyter. The Board </w:t>
      </w:r>
      <w:r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is comprised of </w:t>
      </w:r>
      <w:r w:rsid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the </w:t>
      </w:r>
      <w:r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Canadian delegates from the Council of Delegates. They reported the following:</w:t>
      </w:r>
    </w:p>
    <w:p w14:paraId="32C10EB1" w14:textId="77777777" w:rsidR="002B56E5" w:rsidRDefault="002B56E5" w:rsidP="005A1FD1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</w:pPr>
    </w:p>
    <w:p w14:paraId="4F986E49" w14:textId="1477F48C" w:rsidR="005A1FD1" w:rsidRPr="0082142E" w:rsidRDefault="005A1FD1" w:rsidP="008214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Welcomed and approved new members</w:t>
      </w:r>
    </w:p>
    <w:p w14:paraId="25CBB772" w14:textId="26569E11" w:rsidR="005A1FD1" w:rsidRPr="0082142E" w:rsidRDefault="005A1FD1" w:rsidP="008214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Made plans for a Canada-wide conversation to take place in January 2024 on the theme of</w:t>
      </w:r>
    </w:p>
    <w:p w14:paraId="13494A7D" w14:textId="0832B88A" w:rsidR="005A1FD1" w:rsidRPr="00882AB2" w:rsidRDefault="00882AB2" w:rsidP="00882AB2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‘</w:t>
      </w:r>
      <w:proofErr w:type="gramStart"/>
      <w:r w:rsidR="005A1FD1" w:rsidRPr="00882AB2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church</w:t>
      </w:r>
      <w:proofErr w:type="gramEnd"/>
      <w:r w:rsidR="005A1FD1" w:rsidRPr="00882AB2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planting and renewal</w:t>
      </w:r>
      <w:r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’</w:t>
      </w:r>
    </w:p>
    <w:p w14:paraId="7DBB481E" w14:textId="25BC9AC9" w:rsidR="005A1FD1" w:rsidRPr="0082142E" w:rsidRDefault="005A1FD1" w:rsidP="008214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Discussed a letter from 56 Canadian CRC members and pastors promoting a separate</w:t>
      </w:r>
    </w:p>
    <w:p w14:paraId="14CA9545" w14:textId="42F11670" w:rsidR="005A1FD1" w:rsidRPr="00882AB2" w:rsidRDefault="00882AB2" w:rsidP="00882AB2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      </w:t>
      </w:r>
      <w:r w:rsidR="005A1FD1" w:rsidRPr="00882AB2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Canadian CRC. The board will follow up with the signatories to listen to their concerns.</w:t>
      </w:r>
    </w:p>
    <w:p w14:paraId="3ACD40F9" w14:textId="1B72B8DC" w:rsidR="005A1FD1" w:rsidRPr="0082142E" w:rsidRDefault="005A1FD1" w:rsidP="008214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82142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Approved the audited financial statements and appointed BDO to be the auditor next year</w:t>
      </w:r>
    </w:p>
    <w:p w14:paraId="4C66997B" w14:textId="77777777" w:rsidR="00882AB2" w:rsidRPr="00A90B8E" w:rsidRDefault="005A1FD1" w:rsidP="00882A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882AB2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Received reports from the </w:t>
      </w:r>
      <w:r w:rsidR="002B56E5" w:rsidRPr="00882AB2">
        <w:rPr>
          <w:rFonts w:asciiTheme="majorHAnsi" w:eastAsia="ArialMT" w:hAnsiTheme="majorHAnsi" w:cstheme="majorHAnsi"/>
          <w:i/>
          <w:iCs/>
          <w:color w:val="000000"/>
          <w:kern w:val="0"/>
          <w:sz w:val="24"/>
          <w:szCs w:val="24"/>
        </w:rPr>
        <w:t>J</w:t>
      </w:r>
      <w:r w:rsidRPr="00882AB2">
        <w:rPr>
          <w:rFonts w:asciiTheme="majorHAnsi" w:eastAsia="ArialMT" w:hAnsiTheme="majorHAnsi" w:cstheme="majorHAnsi"/>
          <w:i/>
          <w:iCs/>
          <w:color w:val="000000"/>
          <w:kern w:val="0"/>
          <w:sz w:val="24"/>
          <w:szCs w:val="24"/>
        </w:rPr>
        <w:t xml:space="preserve">oint </w:t>
      </w:r>
      <w:r w:rsidR="002B56E5" w:rsidRPr="00882AB2">
        <w:rPr>
          <w:rFonts w:asciiTheme="majorHAnsi" w:eastAsia="ArialMT" w:hAnsiTheme="majorHAnsi" w:cstheme="majorHAnsi"/>
          <w:i/>
          <w:iCs/>
          <w:color w:val="000000"/>
          <w:kern w:val="0"/>
          <w:sz w:val="24"/>
          <w:szCs w:val="24"/>
        </w:rPr>
        <w:t>M</w:t>
      </w:r>
      <w:r w:rsidRPr="00882AB2">
        <w:rPr>
          <w:rFonts w:asciiTheme="majorHAnsi" w:eastAsia="ArialMT" w:hAnsiTheme="majorHAnsi" w:cstheme="majorHAnsi"/>
          <w:i/>
          <w:iCs/>
          <w:color w:val="000000"/>
          <w:kern w:val="0"/>
          <w:sz w:val="24"/>
          <w:szCs w:val="24"/>
        </w:rPr>
        <w:t xml:space="preserve">anagement </w:t>
      </w:r>
      <w:r w:rsidR="002B56E5" w:rsidRPr="00882AB2">
        <w:rPr>
          <w:rFonts w:asciiTheme="majorHAnsi" w:eastAsia="ArialMT" w:hAnsiTheme="majorHAnsi" w:cstheme="majorHAnsi"/>
          <w:i/>
          <w:iCs/>
          <w:color w:val="000000"/>
          <w:kern w:val="0"/>
          <w:sz w:val="24"/>
          <w:szCs w:val="24"/>
        </w:rPr>
        <w:t>C</w:t>
      </w:r>
      <w:r w:rsidRPr="00882AB2">
        <w:rPr>
          <w:rFonts w:asciiTheme="majorHAnsi" w:eastAsia="ArialMT" w:hAnsiTheme="majorHAnsi" w:cstheme="majorHAnsi"/>
          <w:i/>
          <w:iCs/>
          <w:color w:val="000000"/>
          <w:kern w:val="0"/>
          <w:sz w:val="24"/>
          <w:szCs w:val="24"/>
        </w:rPr>
        <w:t>ommittee</w:t>
      </w:r>
      <w:r w:rsidRPr="00882AB2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and </w:t>
      </w:r>
      <w:r w:rsidR="00882AB2" w:rsidRPr="00A90B8E">
        <w:rPr>
          <w:rFonts w:asciiTheme="majorHAnsi" w:hAnsiTheme="majorHAnsi" w:cstheme="majorHAnsi"/>
          <w:kern w:val="0"/>
          <w:sz w:val="24"/>
          <w:szCs w:val="24"/>
        </w:rPr>
        <w:t>approved the joint ministry</w:t>
      </w:r>
    </w:p>
    <w:p w14:paraId="67BA0D1B" w14:textId="430CD953" w:rsidR="00882AB2" w:rsidRPr="00A90B8E" w:rsidRDefault="00A90B8E" w:rsidP="00A90B8E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0"/>
          <w:sz w:val="24"/>
          <w:szCs w:val="24"/>
        </w:rPr>
      </w:pPr>
      <w:r>
        <w:rPr>
          <w:rFonts w:asciiTheme="majorHAnsi" w:hAnsiTheme="majorHAnsi" w:cstheme="majorHAnsi"/>
          <w:kern w:val="0"/>
          <w:sz w:val="24"/>
          <w:szCs w:val="24"/>
        </w:rPr>
        <w:t xml:space="preserve">Agreements </w:t>
      </w:r>
      <w:r w:rsidR="00882AB2" w:rsidRPr="00A90B8E">
        <w:rPr>
          <w:rFonts w:asciiTheme="majorHAnsi" w:hAnsiTheme="majorHAnsi" w:cstheme="majorHAnsi"/>
          <w:kern w:val="0"/>
          <w:sz w:val="24"/>
          <w:szCs w:val="24"/>
        </w:rPr>
        <w:t>between the Canada Ministry Board and the US Ministry Board.</w:t>
      </w:r>
    </w:p>
    <w:p w14:paraId="54ED4395" w14:textId="2FB256D6" w:rsidR="005A1FD1" w:rsidRPr="00882AB2" w:rsidRDefault="005A1FD1" w:rsidP="00882AB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882AB2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Received reports from the transitional executive director, the Canadian Chief Administrative</w:t>
      </w:r>
    </w:p>
    <w:p w14:paraId="7941C93D" w14:textId="77777777" w:rsidR="00315BFC" w:rsidRDefault="00882AB2" w:rsidP="00315BFC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      </w:t>
      </w:r>
      <w:r w:rsidR="005A1FD1" w:rsidRPr="00882AB2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Officer, Human Resources, Advancement, and Finance</w:t>
      </w:r>
    </w:p>
    <w:p w14:paraId="75E12290" w14:textId="19234604" w:rsidR="009B3DDE" w:rsidRPr="00315BFC" w:rsidRDefault="002B56E5" w:rsidP="00315B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315BFC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Discussed the recruitment of a permanent Executive Director for Canada. </w:t>
      </w:r>
      <w:r w:rsidR="009B3DDE" w:rsidRPr="00315BFC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Rev. Al Postma</w:t>
      </w:r>
      <w:r w:rsidRPr="00315BFC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="009B3DDE" w:rsidRPr="00315BFC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is currently the transitional ED. His term in the position ends in May, 2024. The Board has put together a search committee</w:t>
      </w:r>
    </w:p>
    <w:p w14:paraId="47740475" w14:textId="77777777" w:rsidR="0082142E" w:rsidRDefault="0082142E" w:rsidP="0082142E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</w:pPr>
    </w:p>
    <w:p w14:paraId="59D810E6" w14:textId="4CC6AA63" w:rsidR="00315BFC" w:rsidRPr="00A90B8E" w:rsidRDefault="00741530" w:rsidP="00315BFC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In other news</w:t>
      </w:r>
      <w:r w:rsidR="00315BFC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:</w:t>
      </w:r>
    </w:p>
    <w:p w14:paraId="7F7954DA" w14:textId="77777777" w:rsidR="00315BFC" w:rsidRPr="00A90B8E" w:rsidRDefault="00315BFC" w:rsidP="00315BFC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</w:p>
    <w:p w14:paraId="30331375" w14:textId="0426FE70" w:rsidR="00315BFC" w:rsidRPr="00A90B8E" w:rsidRDefault="00315BFC" w:rsidP="00315BF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The </w:t>
      </w:r>
      <w:r w:rsidRPr="00A90B8E">
        <w:rPr>
          <w:rFonts w:asciiTheme="majorHAnsi" w:eastAsia="ArialMT" w:hAnsiTheme="majorHAnsi" w:cstheme="majorHAnsi"/>
          <w:i/>
          <w:iCs/>
          <w:color w:val="000000"/>
          <w:kern w:val="0"/>
          <w:sz w:val="24"/>
          <w:szCs w:val="24"/>
          <w:u w:val="single"/>
        </w:rPr>
        <w:t>Canadian Indigenous Ministries Committee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(CIMC)</w:t>
      </w:r>
      <w:r w:rsidR="00741530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is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work</w:t>
      </w:r>
      <w:r w:rsidR="00741530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ing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with Calvin Theological Seminary in preparing a new course on indigenous people. </w:t>
      </w:r>
      <w:r w:rsidR="00A90B8E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It</w:t>
      </w:r>
      <w:r w:rsidR="00A90B8E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s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aim is to help prepare ministers in the CRC to participate more fully in the journey of reconciliation with</w:t>
      </w:r>
    </w:p>
    <w:p w14:paraId="189C56BB" w14:textId="45BB9375" w:rsidR="00315BFC" w:rsidRPr="00A90B8E" w:rsidRDefault="00315BFC" w:rsidP="00315BFC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           </w:t>
      </w:r>
      <w:r w:rsidR="00741530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="00741530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i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ndigenous people.</w:t>
      </w:r>
    </w:p>
    <w:p w14:paraId="6054C873" w14:textId="77777777" w:rsidR="00741530" w:rsidRPr="00A90B8E" w:rsidRDefault="00741530" w:rsidP="00315BFC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</w:p>
    <w:p w14:paraId="0E466B70" w14:textId="5FDE0748" w:rsidR="00315BFC" w:rsidRPr="00A90B8E" w:rsidRDefault="00315BFC" w:rsidP="00315BF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A90B8E">
        <w:rPr>
          <w:rFonts w:asciiTheme="majorHAnsi" w:eastAsia="ArialMT" w:hAnsiTheme="majorHAnsi" w:cstheme="majorHAnsi"/>
          <w:i/>
          <w:iCs/>
          <w:color w:val="000000"/>
          <w:kern w:val="0"/>
          <w:sz w:val="24"/>
          <w:szCs w:val="24"/>
          <w:u w:val="single"/>
        </w:rPr>
        <w:t>Thrive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was launched as an official agency of the CRCNA in July 2023. </w:t>
      </w:r>
      <w:r w:rsidR="00741530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Nine ministries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were united together under this new name to better</w:t>
      </w:r>
      <w:r w:rsidR="00741530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encourage and equip the churches of the CRCNA.</w:t>
      </w:r>
      <w:r w:rsidR="00741530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 </w:t>
      </w:r>
      <w:r w:rsidRPr="00A90B8E">
        <w:rPr>
          <w:rFonts w:asciiTheme="majorHAnsi" w:eastAsia="ArialMT" w:hAnsiTheme="majorHAnsi" w:cstheme="majorHAnsi"/>
          <w:i/>
          <w:iCs/>
          <w:color w:val="000000"/>
          <w:kern w:val="0"/>
          <w:sz w:val="24"/>
          <w:szCs w:val="24"/>
          <w:u w:val="single"/>
        </w:rPr>
        <w:t>Thrive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advises and resources churches in the areas of faith formation, abuse</w:t>
      </w:r>
    </w:p>
    <w:p w14:paraId="5DF66324" w14:textId="323277F5" w:rsidR="00741530" w:rsidRDefault="00741530" w:rsidP="00741530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            </w:t>
      </w:r>
      <w:r w:rsidR="00315BFC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prevention, disability inclusion, racial reconciliation and diversity, pastors and church 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br/>
        <w:t xml:space="preserve">             </w:t>
      </w:r>
      <w:r w:rsidR="00315BFC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support,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="00315BFC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chaplaincy, justice, and worship. The consolidation of the nine ministries into 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br/>
        <w:t xml:space="preserve">             </w:t>
      </w:r>
      <w:r w:rsidR="00315BFC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this one agency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="00315BFC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allows 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it </w:t>
      </w:r>
      <w:r w:rsidR="00315BFC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to be more accessible, more integrated, and more responsive in 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br/>
        <w:t xml:space="preserve">             </w:t>
      </w:r>
      <w:r w:rsidR="00315BFC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our engagement with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Chr</w:t>
      </w:r>
      <w:r w:rsidR="00315BFC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istian Reformed congregations and ministry leaders.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</w:t>
      </w:r>
      <w:r w:rsidR="00BC706D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Its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 xml:space="preserve"> vision is </w:t>
      </w: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br/>
        <w:t xml:space="preserve">             to "Equip and Encourage Congregations." </w:t>
      </w:r>
    </w:p>
    <w:p w14:paraId="5C796AAE" w14:textId="77777777" w:rsidR="000B3DA3" w:rsidRDefault="000B3DA3" w:rsidP="00741530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</w:p>
    <w:p w14:paraId="18B420D2" w14:textId="197FF0E9" w:rsidR="000B3DA3" w:rsidRPr="000B3DA3" w:rsidRDefault="000B3DA3" w:rsidP="000B3DA3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HAnsi" w:eastAsia="ArialMT" w:hAnsiTheme="majorHAnsi" w:cstheme="majorHAnsi"/>
          <w:color w:val="000000"/>
          <w:sz w:val="24"/>
          <w:szCs w:val="24"/>
        </w:rPr>
      </w:pPr>
      <w:r>
        <w:rPr>
          <w:rFonts w:asciiTheme="majorHAnsi" w:eastAsia="ArialMT" w:hAnsiTheme="majorHAnsi" w:cstheme="majorHAnsi"/>
          <w:color w:val="000000"/>
          <w:sz w:val="24"/>
          <w:szCs w:val="24"/>
        </w:rPr>
        <w:t xml:space="preserve">The </w:t>
      </w:r>
      <w:r w:rsidR="00BF2B25">
        <w:rPr>
          <w:rFonts w:asciiTheme="majorHAnsi" w:eastAsia="ArialMT" w:hAnsiTheme="majorHAnsi" w:cstheme="majorHAnsi"/>
          <w:color w:val="000000"/>
          <w:sz w:val="24"/>
          <w:szCs w:val="24"/>
        </w:rPr>
        <w:t xml:space="preserve">U.S. </w:t>
      </w:r>
      <w:r>
        <w:rPr>
          <w:rFonts w:asciiTheme="majorHAnsi" w:eastAsia="ArialMT" w:hAnsiTheme="majorHAnsi" w:cstheme="majorHAnsi"/>
          <w:color w:val="000000"/>
          <w:sz w:val="24"/>
          <w:szCs w:val="24"/>
        </w:rPr>
        <w:t>Denominational Office (1700 28</w:t>
      </w:r>
      <w:r w:rsidRPr="000B3DA3">
        <w:rPr>
          <w:rFonts w:asciiTheme="majorHAnsi" w:eastAsia="ArialMT" w:hAnsiTheme="majorHAnsi" w:cstheme="majorHAnsi"/>
          <w:color w:val="000000"/>
          <w:sz w:val="24"/>
          <w:szCs w:val="24"/>
          <w:vertAlign w:val="superscript"/>
        </w:rPr>
        <w:t>th</w:t>
      </w:r>
      <w:r>
        <w:rPr>
          <w:rFonts w:asciiTheme="majorHAnsi" w:eastAsia="ArialMT" w:hAnsiTheme="majorHAnsi" w:cstheme="majorHAnsi"/>
          <w:color w:val="000000"/>
          <w:sz w:val="24"/>
          <w:szCs w:val="24"/>
        </w:rPr>
        <w:t xml:space="preserve"> Street</w:t>
      </w:r>
      <w:r w:rsidR="00BF2B25">
        <w:rPr>
          <w:rFonts w:asciiTheme="majorHAnsi" w:eastAsia="ArialMT" w:hAnsiTheme="majorHAnsi" w:cstheme="majorHAnsi"/>
          <w:color w:val="000000"/>
          <w:sz w:val="24"/>
          <w:szCs w:val="24"/>
        </w:rPr>
        <w:t>, Grand Rapids</w:t>
      </w:r>
      <w:r>
        <w:rPr>
          <w:rFonts w:asciiTheme="majorHAnsi" w:eastAsia="ArialMT" w:hAnsiTheme="majorHAnsi" w:cstheme="majorHAnsi"/>
          <w:color w:val="000000"/>
          <w:sz w:val="24"/>
          <w:szCs w:val="24"/>
        </w:rPr>
        <w:t>) has been put up for sale to allow for relocation to a smaller office.</w:t>
      </w:r>
    </w:p>
    <w:p w14:paraId="43D785B5" w14:textId="50463744" w:rsidR="00315BFC" w:rsidRPr="00A90B8E" w:rsidRDefault="00315BFC" w:rsidP="00315BFC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</w:p>
    <w:p w14:paraId="613D877A" w14:textId="77777777" w:rsidR="00741530" w:rsidRPr="00315BFC" w:rsidRDefault="00741530" w:rsidP="00315BFC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</w:pPr>
    </w:p>
    <w:p w14:paraId="4A6B9EB5" w14:textId="210F6376" w:rsidR="0082142E" w:rsidRPr="00A90B8E" w:rsidRDefault="00315BFC" w:rsidP="00315BFC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  <w:r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F</w:t>
      </w:r>
      <w:r w:rsidR="0082142E" w:rsidRPr="00A90B8E"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  <w:t>or more information about this report, please contact:</w:t>
      </w:r>
    </w:p>
    <w:p w14:paraId="1DB467FD" w14:textId="77777777" w:rsidR="0082142E" w:rsidRPr="00A90B8E" w:rsidRDefault="0082142E" w:rsidP="0082142E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</w:pPr>
      <w:r w:rsidRPr="00A90B8E"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  <w:t xml:space="preserve">Peter </w:t>
      </w:r>
      <w:proofErr w:type="spellStart"/>
      <w:r w:rsidRPr="00A90B8E"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  <w:t>Meerveld</w:t>
      </w:r>
      <w:proofErr w:type="spellEnd"/>
      <w:r w:rsidRPr="00A90B8E"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  <w:t xml:space="preserve"> - Classis Huron Delegate</w:t>
      </w:r>
    </w:p>
    <w:p w14:paraId="35454771" w14:textId="2D062469" w:rsidR="002B56E5" w:rsidRPr="00A90B8E" w:rsidRDefault="0082142E" w:rsidP="0082142E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</w:pPr>
      <w:r w:rsidRPr="00A90B8E"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  <w:t>peter.meerveld@sympatico.ca</w:t>
      </w:r>
      <w:r w:rsidR="009B3DDE" w:rsidRPr="00A90B8E">
        <w:rPr>
          <w:rFonts w:asciiTheme="majorHAnsi" w:eastAsia="ArialMT" w:hAnsiTheme="majorHAnsi" w:cstheme="majorHAnsi"/>
          <w:b/>
          <w:bCs/>
          <w:color w:val="000000"/>
          <w:kern w:val="0"/>
          <w:sz w:val="24"/>
          <w:szCs w:val="24"/>
        </w:rPr>
        <w:t xml:space="preserve">   </w:t>
      </w:r>
    </w:p>
    <w:p w14:paraId="1AB01C7F" w14:textId="77777777" w:rsidR="00882AB2" w:rsidRPr="0082142E" w:rsidRDefault="00882AB2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color w:val="000000"/>
          <w:kern w:val="0"/>
          <w:sz w:val="24"/>
          <w:szCs w:val="24"/>
        </w:rPr>
      </w:pPr>
    </w:p>
    <w:sectPr w:rsidR="00882AB2" w:rsidRPr="008214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AF7"/>
    <w:multiLevelType w:val="hybridMultilevel"/>
    <w:tmpl w:val="7AA699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A5B0B"/>
    <w:multiLevelType w:val="hybridMultilevel"/>
    <w:tmpl w:val="77380F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D5192"/>
    <w:multiLevelType w:val="hybridMultilevel"/>
    <w:tmpl w:val="364081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A347A"/>
    <w:multiLevelType w:val="hybridMultilevel"/>
    <w:tmpl w:val="BB2046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B157A7"/>
    <w:multiLevelType w:val="hybridMultilevel"/>
    <w:tmpl w:val="21AE64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95279"/>
    <w:multiLevelType w:val="hybridMultilevel"/>
    <w:tmpl w:val="876CA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01CAF"/>
    <w:multiLevelType w:val="hybridMultilevel"/>
    <w:tmpl w:val="39B65E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8F64AA"/>
    <w:multiLevelType w:val="hybridMultilevel"/>
    <w:tmpl w:val="3A1A77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7D4146"/>
    <w:multiLevelType w:val="hybridMultilevel"/>
    <w:tmpl w:val="BD7E2D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543299"/>
    <w:multiLevelType w:val="hybridMultilevel"/>
    <w:tmpl w:val="85D47D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602515">
    <w:abstractNumId w:val="7"/>
  </w:num>
  <w:num w:numId="2" w16cid:durableId="1205751250">
    <w:abstractNumId w:val="2"/>
  </w:num>
  <w:num w:numId="3" w16cid:durableId="1602178042">
    <w:abstractNumId w:val="9"/>
  </w:num>
  <w:num w:numId="4" w16cid:durableId="295381105">
    <w:abstractNumId w:val="3"/>
  </w:num>
  <w:num w:numId="5" w16cid:durableId="1263226470">
    <w:abstractNumId w:val="8"/>
  </w:num>
  <w:num w:numId="6" w16cid:durableId="1218973840">
    <w:abstractNumId w:val="1"/>
  </w:num>
  <w:num w:numId="7" w16cid:durableId="1385330262">
    <w:abstractNumId w:val="0"/>
  </w:num>
  <w:num w:numId="8" w16cid:durableId="438792948">
    <w:abstractNumId w:val="5"/>
  </w:num>
  <w:num w:numId="9" w16cid:durableId="950404898">
    <w:abstractNumId w:val="6"/>
  </w:num>
  <w:num w:numId="10" w16cid:durableId="692609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D1"/>
    <w:rsid w:val="000B3DA3"/>
    <w:rsid w:val="000F4929"/>
    <w:rsid w:val="002B56E5"/>
    <w:rsid w:val="00315BFC"/>
    <w:rsid w:val="003216BA"/>
    <w:rsid w:val="00365DB1"/>
    <w:rsid w:val="004C2318"/>
    <w:rsid w:val="005A1FD1"/>
    <w:rsid w:val="00610E5A"/>
    <w:rsid w:val="00731E64"/>
    <w:rsid w:val="00741530"/>
    <w:rsid w:val="007F071E"/>
    <w:rsid w:val="0082142E"/>
    <w:rsid w:val="00882AB2"/>
    <w:rsid w:val="009B3DDE"/>
    <w:rsid w:val="009C5621"/>
    <w:rsid w:val="00A90B8E"/>
    <w:rsid w:val="00BA7374"/>
    <w:rsid w:val="00BC706D"/>
    <w:rsid w:val="00BF2B25"/>
    <w:rsid w:val="00DA085C"/>
    <w:rsid w:val="00F5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58B0F"/>
  <w15:chartTrackingRefBased/>
  <w15:docId w15:val="{CFAF5361-CBB7-4A81-ADED-B84CEE2E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6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3DA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4019</Characters>
  <Application>Microsoft Office Word</Application>
  <DocSecurity>0</DocSecurity>
  <Lines>85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Meerveld</dc:creator>
  <cp:keywords/>
  <dc:description/>
  <cp:lastModifiedBy>Classis Huron</cp:lastModifiedBy>
  <cp:revision>2</cp:revision>
  <dcterms:created xsi:type="dcterms:W3CDTF">2023-12-13T18:25:00Z</dcterms:created>
  <dcterms:modified xsi:type="dcterms:W3CDTF">2023-12-13T18:25:00Z</dcterms:modified>
</cp:coreProperties>
</file>